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5" w:rsidRPr="00AE7F56" w:rsidRDefault="003A6615" w:rsidP="003A6615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pl-PL"/>
        </w:rPr>
      </w:pPr>
    </w:p>
    <w:p w:rsidR="003A6615" w:rsidRPr="00AE7F56" w:rsidRDefault="003A6615" w:rsidP="003A6615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pl-PL"/>
        </w:rPr>
      </w:pPr>
      <w:r w:rsidRPr="00AE7F56">
        <w:rPr>
          <w:rFonts w:asciiTheme="minorHAnsi" w:hAnsiTheme="minorHAnsi" w:cs="Arial"/>
          <w:b/>
          <w:noProof/>
          <w:sz w:val="32"/>
          <w:szCs w:val="32"/>
          <w:lang w:eastAsia="pl-PL"/>
        </w:rPr>
        <w:t>ZAPYTANIE OFERTOWE</w:t>
      </w:r>
    </w:p>
    <w:p w:rsidR="005C133A" w:rsidRPr="00AE7F56" w:rsidRDefault="005C133A" w:rsidP="005C133A">
      <w:pPr>
        <w:rPr>
          <w:rFonts w:asciiTheme="minorHAnsi" w:hAnsiTheme="minorHAnsi" w:cs="Arial"/>
          <w:noProof/>
          <w:sz w:val="24"/>
          <w:szCs w:val="24"/>
          <w:lang w:eastAsia="pl-PL"/>
        </w:rPr>
      </w:pPr>
      <w:r w:rsidRPr="00AE7F56">
        <w:rPr>
          <w:rFonts w:asciiTheme="minorHAnsi" w:hAnsiTheme="minorHAnsi" w:cs="Arial"/>
          <w:noProof/>
          <w:sz w:val="24"/>
          <w:szCs w:val="24"/>
          <w:lang w:eastAsia="pl-PL"/>
        </w:rPr>
        <w:t>W związku z ubieganiem się przez firmę</w:t>
      </w:r>
      <w:r w:rsidR="00767AD1" w:rsidRPr="00AE7F56">
        <w:rPr>
          <w:rFonts w:asciiTheme="minorHAnsi" w:hAnsiTheme="minorHAnsi" w:cs="Arial"/>
          <w:noProof/>
          <w:sz w:val="24"/>
          <w:szCs w:val="24"/>
          <w:lang w:eastAsia="pl-PL"/>
        </w:rPr>
        <w:t xml:space="preserve"> Forbuild S.A.</w:t>
      </w:r>
      <w:r w:rsidRPr="00AE7F56">
        <w:rPr>
          <w:rFonts w:asciiTheme="minorHAnsi" w:hAnsiTheme="minorHAnsi" w:cs="Arial"/>
          <w:noProof/>
          <w:sz w:val="24"/>
          <w:szCs w:val="24"/>
          <w:lang w:eastAsia="pl-PL"/>
        </w:rPr>
        <w:t xml:space="preserve">  o dofinansowanie projektu w ramach PROGRAMU OPERACYJNEGO POLSKA WSCHODNIA, Działanie 1.2 „Internacjonalizacja MŚP” –zapraszamy do składania ofert na realizację usług doradczych prowadzących do opracowania nowego modelu biznesowego związanego z internacjonalizacją działalności</w:t>
      </w:r>
      <w:r w:rsidR="00963F70">
        <w:rPr>
          <w:rFonts w:asciiTheme="minorHAnsi" w:hAnsiTheme="minorHAnsi" w:cs="Arial"/>
          <w:noProof/>
          <w:sz w:val="24"/>
          <w:szCs w:val="24"/>
          <w:lang w:eastAsia="pl-PL"/>
        </w:rPr>
        <w:t xml:space="preserve"> firmy</w:t>
      </w:r>
      <w:r w:rsidRPr="00AE7F56">
        <w:rPr>
          <w:rFonts w:asciiTheme="minorHAnsi" w:hAnsiTheme="minorHAnsi" w:cs="Arial"/>
          <w:noProof/>
          <w:sz w:val="24"/>
          <w:szCs w:val="24"/>
          <w:lang w:eastAsia="pl-PL"/>
        </w:rPr>
        <w:t>.</w:t>
      </w:r>
    </w:p>
    <w:p w:rsidR="00144F03" w:rsidRPr="00AE7F56" w:rsidRDefault="00144F03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144F03" w:rsidRPr="00AE7F56" w:rsidRDefault="00144F03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144F03" w:rsidRPr="00AE7F56" w:rsidRDefault="00144F03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144F03" w:rsidRPr="00AE7F56" w:rsidRDefault="00144F03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144F03" w:rsidRPr="00AE7F56" w:rsidRDefault="00144F03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144F03" w:rsidRPr="00AE7F56" w:rsidRDefault="00144F03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144F03" w:rsidRPr="00AE7F56" w:rsidRDefault="00144F03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144F03" w:rsidRPr="00AE7F56" w:rsidRDefault="00144F03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F37D0" w:rsidRDefault="003F37D0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F37D0" w:rsidRDefault="003F37D0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F37D0" w:rsidRDefault="003F37D0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F37D0" w:rsidRDefault="003F37D0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F37D0" w:rsidRDefault="003F37D0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F37D0" w:rsidRDefault="003F37D0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F37D0" w:rsidRDefault="003F37D0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F37D0" w:rsidRDefault="003F37D0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F37D0" w:rsidRDefault="003F37D0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5C133A" w:rsidRDefault="005C133A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  <w:r w:rsidRPr="00AE7F56">
        <w:rPr>
          <w:rFonts w:asciiTheme="minorHAnsi" w:hAnsiTheme="minorHAnsi" w:cs="Arial"/>
          <w:noProof/>
          <w:sz w:val="20"/>
          <w:szCs w:val="24"/>
          <w:lang w:eastAsia="pl-PL"/>
        </w:rPr>
        <w:t xml:space="preserve">Udzielenie zamówienia na wykonanie usług doradczych realizowane jest zgodnie z zasadą konkurencyjności </w:t>
      </w:r>
      <w:r w:rsidR="003F31EB">
        <w:rPr>
          <w:rFonts w:asciiTheme="minorHAnsi" w:hAnsiTheme="minorHAnsi" w:cs="Arial"/>
          <w:noProof/>
          <w:sz w:val="20"/>
          <w:szCs w:val="24"/>
          <w:lang w:eastAsia="pl-PL"/>
        </w:rPr>
        <w:br/>
      </w:r>
      <w:r w:rsidRPr="00AE7F56">
        <w:rPr>
          <w:rFonts w:asciiTheme="minorHAnsi" w:hAnsiTheme="minorHAnsi" w:cs="Arial"/>
          <w:noProof/>
          <w:sz w:val="20"/>
          <w:szCs w:val="24"/>
          <w:lang w:eastAsia="pl-PL"/>
        </w:rPr>
        <w:t>i równego traktowania Wykonawców, w rozumieniu Wytycznych w z</w:t>
      </w:r>
      <w:r w:rsidR="00144F03" w:rsidRPr="00AE7F56">
        <w:rPr>
          <w:rFonts w:asciiTheme="minorHAnsi" w:hAnsiTheme="minorHAnsi" w:cs="Arial"/>
          <w:noProof/>
          <w:sz w:val="20"/>
          <w:szCs w:val="24"/>
          <w:lang w:eastAsia="pl-PL"/>
        </w:rPr>
        <w:t>a</w:t>
      </w:r>
      <w:r w:rsidRPr="00AE7F56">
        <w:rPr>
          <w:rFonts w:asciiTheme="minorHAnsi" w:hAnsiTheme="minorHAnsi" w:cs="Arial"/>
          <w:noProof/>
          <w:sz w:val="20"/>
          <w:szCs w:val="24"/>
          <w:lang w:eastAsia="pl-PL"/>
        </w:rPr>
        <w:t>kresie kwalifikowania wydatków w ramach Europejskiego Funduszu Rozwoju Regionalnego, Europejskiego Funduszu Społecznego oraz Funduszu Spójności na lata 2014</w:t>
      </w:r>
      <w:r w:rsidR="00144F03" w:rsidRPr="00AE7F56">
        <w:rPr>
          <w:rFonts w:asciiTheme="minorHAnsi" w:hAnsiTheme="minorHAnsi" w:cs="Arial"/>
          <w:noProof/>
          <w:sz w:val="20"/>
          <w:szCs w:val="24"/>
          <w:lang w:eastAsia="pl-PL"/>
        </w:rPr>
        <w:t>-</w:t>
      </w:r>
      <w:r w:rsidRPr="00AE7F56">
        <w:rPr>
          <w:rFonts w:asciiTheme="minorHAnsi" w:hAnsiTheme="minorHAnsi" w:cs="Arial"/>
          <w:noProof/>
          <w:sz w:val="20"/>
          <w:szCs w:val="24"/>
          <w:lang w:eastAsia="pl-PL"/>
        </w:rPr>
        <w:t>2020.</w:t>
      </w:r>
    </w:p>
    <w:p w:rsidR="00A7333E" w:rsidRPr="00AE7F56" w:rsidRDefault="00A7333E" w:rsidP="00144F03">
      <w:pPr>
        <w:rPr>
          <w:rFonts w:asciiTheme="minorHAnsi" w:hAnsiTheme="minorHAnsi" w:cs="Arial"/>
          <w:noProof/>
          <w:sz w:val="20"/>
          <w:szCs w:val="24"/>
          <w:lang w:eastAsia="pl-PL"/>
        </w:rPr>
      </w:pPr>
    </w:p>
    <w:p w:rsidR="003A6615" w:rsidRPr="00AE7F56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="Arial"/>
          <w:b/>
          <w:sz w:val="24"/>
          <w:szCs w:val="24"/>
        </w:rPr>
      </w:pPr>
      <w:r w:rsidRPr="00AE7F56">
        <w:rPr>
          <w:rFonts w:asciiTheme="minorHAnsi" w:hAnsiTheme="minorHAnsi" w:cs="Arial"/>
          <w:b/>
          <w:sz w:val="24"/>
          <w:szCs w:val="24"/>
        </w:rPr>
        <w:lastRenderedPageBreak/>
        <w:t>Zamawiający:</w:t>
      </w:r>
    </w:p>
    <w:p w:rsidR="003A6615" w:rsidRPr="00AE7F56" w:rsidRDefault="003A6615" w:rsidP="003A6615">
      <w:pPr>
        <w:pStyle w:val="Zwykytekst"/>
        <w:rPr>
          <w:rFonts w:asciiTheme="minorHAnsi" w:hAnsiTheme="minorHAnsi" w:cs="Arial"/>
          <w:sz w:val="24"/>
          <w:szCs w:val="24"/>
        </w:rPr>
      </w:pPr>
    </w:p>
    <w:p w:rsidR="00F05429" w:rsidRPr="009146D6" w:rsidRDefault="00F05429" w:rsidP="00F05429">
      <w:pPr>
        <w:pStyle w:val="Zwykytekst"/>
        <w:rPr>
          <w:rFonts w:asciiTheme="minorHAnsi" w:hAnsiTheme="minorHAnsi"/>
          <w:sz w:val="24"/>
          <w:szCs w:val="24"/>
          <w:lang w:val="pl-PL"/>
        </w:rPr>
      </w:pPr>
      <w:r w:rsidRPr="00AE7F56">
        <w:rPr>
          <w:rFonts w:asciiTheme="minorHAnsi" w:hAnsiTheme="minorHAnsi"/>
          <w:sz w:val="24"/>
          <w:szCs w:val="24"/>
        </w:rPr>
        <w:t>FORBUILD S</w:t>
      </w:r>
      <w:r w:rsidR="009146D6">
        <w:rPr>
          <w:rFonts w:asciiTheme="minorHAnsi" w:hAnsiTheme="minorHAnsi"/>
          <w:sz w:val="24"/>
          <w:szCs w:val="24"/>
          <w:lang w:val="pl-PL"/>
        </w:rPr>
        <w:t>.</w:t>
      </w:r>
      <w:r w:rsidRPr="00AE7F56">
        <w:rPr>
          <w:rFonts w:asciiTheme="minorHAnsi" w:hAnsiTheme="minorHAnsi"/>
          <w:sz w:val="24"/>
          <w:szCs w:val="24"/>
        </w:rPr>
        <w:t>A</w:t>
      </w:r>
      <w:r w:rsidR="009146D6">
        <w:rPr>
          <w:rFonts w:asciiTheme="minorHAnsi" w:hAnsiTheme="minorHAnsi"/>
          <w:sz w:val="24"/>
          <w:szCs w:val="24"/>
          <w:lang w:val="pl-PL"/>
        </w:rPr>
        <w:t>.</w:t>
      </w:r>
    </w:p>
    <w:p w:rsidR="00F05429" w:rsidRPr="00AE7F56" w:rsidRDefault="00F05429" w:rsidP="00F05429">
      <w:pPr>
        <w:pStyle w:val="Zwykytekst"/>
        <w:rPr>
          <w:rFonts w:asciiTheme="minorHAnsi" w:hAnsiTheme="minorHAnsi"/>
          <w:sz w:val="24"/>
          <w:szCs w:val="24"/>
        </w:rPr>
      </w:pPr>
      <w:r w:rsidRPr="00AE7F56">
        <w:rPr>
          <w:rFonts w:asciiTheme="minorHAnsi" w:hAnsiTheme="minorHAnsi"/>
          <w:sz w:val="24"/>
          <w:szCs w:val="24"/>
        </w:rPr>
        <w:t>ul. Górna 2a</w:t>
      </w:r>
    </w:p>
    <w:p w:rsidR="00624F82" w:rsidRPr="00AE7F56" w:rsidRDefault="00F05429" w:rsidP="00F05429">
      <w:pPr>
        <w:pStyle w:val="Zwykytekst"/>
        <w:rPr>
          <w:rFonts w:asciiTheme="minorHAnsi" w:hAnsiTheme="minorHAnsi"/>
          <w:sz w:val="24"/>
          <w:szCs w:val="24"/>
        </w:rPr>
      </w:pPr>
      <w:r w:rsidRPr="00AE7F56">
        <w:rPr>
          <w:rFonts w:asciiTheme="minorHAnsi" w:hAnsiTheme="minorHAnsi"/>
          <w:sz w:val="24"/>
          <w:szCs w:val="24"/>
        </w:rPr>
        <w:t>26-200 Końskie</w:t>
      </w:r>
    </w:p>
    <w:p w:rsidR="00F05429" w:rsidRPr="00AE7F56" w:rsidRDefault="00F05429" w:rsidP="00F05429">
      <w:pPr>
        <w:pStyle w:val="Zwykytekst"/>
        <w:rPr>
          <w:rFonts w:asciiTheme="minorHAnsi" w:hAnsiTheme="minorHAnsi"/>
          <w:sz w:val="24"/>
          <w:szCs w:val="24"/>
        </w:rPr>
      </w:pPr>
    </w:p>
    <w:p w:rsidR="00F05429" w:rsidRPr="00AE7F56" w:rsidRDefault="00F05429" w:rsidP="00F05429">
      <w:pPr>
        <w:pStyle w:val="Zwykytekst"/>
        <w:rPr>
          <w:rFonts w:asciiTheme="minorHAnsi" w:hAnsiTheme="minorHAnsi"/>
          <w:sz w:val="24"/>
          <w:szCs w:val="24"/>
        </w:rPr>
      </w:pPr>
      <w:proofErr w:type="spellStart"/>
      <w:r w:rsidRPr="00AE7F56">
        <w:rPr>
          <w:rFonts w:asciiTheme="minorHAnsi" w:hAnsiTheme="minorHAnsi"/>
          <w:sz w:val="24"/>
          <w:szCs w:val="24"/>
        </w:rPr>
        <w:t>tel</w:t>
      </w:r>
      <w:proofErr w:type="spellEnd"/>
      <w:r w:rsidRPr="00AE7F56">
        <w:rPr>
          <w:rFonts w:asciiTheme="minorHAnsi" w:hAnsiTheme="minorHAnsi"/>
          <w:sz w:val="24"/>
          <w:szCs w:val="24"/>
        </w:rPr>
        <w:t>: +48 41 375 1347</w:t>
      </w:r>
    </w:p>
    <w:p w:rsidR="00F05429" w:rsidRPr="00AE7F56" w:rsidRDefault="00F05429" w:rsidP="00F05429">
      <w:pPr>
        <w:pStyle w:val="Zwykytekst"/>
        <w:rPr>
          <w:rFonts w:asciiTheme="minorHAnsi" w:hAnsiTheme="minorHAnsi"/>
          <w:sz w:val="24"/>
          <w:szCs w:val="24"/>
        </w:rPr>
      </w:pPr>
      <w:r w:rsidRPr="00AE7F56">
        <w:rPr>
          <w:rFonts w:asciiTheme="minorHAnsi" w:hAnsiTheme="minorHAnsi"/>
          <w:sz w:val="24"/>
          <w:szCs w:val="24"/>
        </w:rPr>
        <w:t>fax: +48 41 375 1348</w:t>
      </w:r>
    </w:p>
    <w:p w:rsidR="00F05429" w:rsidRPr="00AE7F56" w:rsidRDefault="00F05429" w:rsidP="00F05429">
      <w:pPr>
        <w:pStyle w:val="Zwykytekst"/>
        <w:rPr>
          <w:rFonts w:asciiTheme="minorHAnsi" w:hAnsiTheme="minorHAnsi"/>
          <w:sz w:val="24"/>
          <w:szCs w:val="24"/>
        </w:rPr>
      </w:pPr>
      <w:r w:rsidRPr="00AE7F56">
        <w:rPr>
          <w:rFonts w:asciiTheme="minorHAnsi" w:hAnsiTheme="minorHAnsi"/>
          <w:sz w:val="24"/>
          <w:szCs w:val="24"/>
        </w:rPr>
        <w:t>forbuild@forbuild.eu</w:t>
      </w:r>
    </w:p>
    <w:p w:rsidR="00F05429" w:rsidRPr="00AE7F56" w:rsidRDefault="00F05429" w:rsidP="00F05429">
      <w:pPr>
        <w:pStyle w:val="Zwykytekst"/>
        <w:rPr>
          <w:rFonts w:asciiTheme="minorHAnsi" w:hAnsiTheme="minorHAnsi" w:cs="Arial"/>
          <w:sz w:val="24"/>
          <w:szCs w:val="24"/>
        </w:rPr>
      </w:pPr>
    </w:p>
    <w:p w:rsidR="00706261" w:rsidRPr="00AE7F56" w:rsidRDefault="00706261" w:rsidP="0070626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AE7F56">
        <w:rPr>
          <w:rFonts w:asciiTheme="minorHAnsi" w:hAnsiTheme="minorHAnsi" w:cs="Arial"/>
          <w:b/>
          <w:sz w:val="24"/>
          <w:szCs w:val="24"/>
        </w:rPr>
        <w:t xml:space="preserve">Przedmiot zamówienia: </w:t>
      </w:r>
    </w:p>
    <w:p w:rsidR="00706261" w:rsidRPr="00AE7F56" w:rsidRDefault="00706261" w:rsidP="00706261">
      <w:pPr>
        <w:pStyle w:val="Akapitzlist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A7333E" w:rsidRDefault="00A7333E" w:rsidP="00A7333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2E77">
        <w:rPr>
          <w:rFonts w:asciiTheme="minorHAnsi" w:hAnsiTheme="minorHAnsi" w:cstheme="minorHAnsi"/>
          <w:sz w:val="24"/>
          <w:szCs w:val="24"/>
        </w:rPr>
        <w:t>Przedmiotem Zamówienia jest zakup usług doradczych w zakresie opracowania „</w:t>
      </w:r>
      <w:r w:rsidRPr="00FB2E77">
        <w:rPr>
          <w:rFonts w:asciiTheme="minorHAnsi" w:hAnsiTheme="minorHAnsi" w:cstheme="minorHAnsi"/>
          <w:i/>
          <w:sz w:val="24"/>
          <w:szCs w:val="24"/>
        </w:rPr>
        <w:t>Modelu biznesowego internacjonalizacji (MBI)”</w:t>
      </w:r>
      <w:r w:rsidRPr="00FB2E7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zgodnie z wytycznymi i wzorem Instytucji Pośredniczącej, którą </w:t>
      </w:r>
      <w:r w:rsidRPr="00353363">
        <w:rPr>
          <w:rFonts w:asciiTheme="minorHAnsi" w:hAnsiTheme="minorHAnsi" w:cstheme="minorHAnsi"/>
          <w:sz w:val="24"/>
          <w:szCs w:val="24"/>
        </w:rPr>
        <w:t>pełni Polska Agencja Ro</w:t>
      </w:r>
      <w:r>
        <w:rPr>
          <w:rFonts w:asciiTheme="minorHAnsi" w:hAnsiTheme="minorHAnsi" w:cstheme="minorHAnsi"/>
          <w:sz w:val="24"/>
          <w:szCs w:val="24"/>
        </w:rPr>
        <w:t>zwoju Przedsiębiorczości (PARP)</w:t>
      </w:r>
      <w:r w:rsidRPr="00DD46D5">
        <w:t xml:space="preserve"> </w:t>
      </w:r>
      <w:r>
        <w:t>dla d</w:t>
      </w:r>
      <w:r w:rsidRPr="00DD46D5">
        <w:rPr>
          <w:rFonts w:asciiTheme="minorHAnsi" w:hAnsiTheme="minorHAnsi" w:cstheme="minorHAnsi"/>
          <w:sz w:val="24"/>
          <w:szCs w:val="24"/>
        </w:rPr>
        <w:t>ziałani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D46D5">
        <w:rPr>
          <w:rFonts w:asciiTheme="minorHAnsi" w:hAnsiTheme="minorHAnsi" w:cstheme="minorHAnsi"/>
          <w:sz w:val="24"/>
          <w:szCs w:val="24"/>
        </w:rPr>
        <w:t xml:space="preserve"> 1.2 „Internacjonalizacja MŚP”</w:t>
      </w:r>
    </w:p>
    <w:p w:rsidR="00A7333E" w:rsidRDefault="00A7333E" w:rsidP="00A7333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333E" w:rsidRDefault="00A7333E" w:rsidP="00A7333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2E77">
        <w:rPr>
          <w:rFonts w:asciiTheme="minorHAnsi" w:hAnsiTheme="minorHAnsi" w:cstheme="minorHAnsi"/>
          <w:b/>
          <w:sz w:val="24"/>
          <w:szCs w:val="24"/>
        </w:rPr>
        <w:t>Kod CPV usługi: 72221000-0 Usługi doradcze w zakresie analizy biznesowej.</w:t>
      </w:r>
    </w:p>
    <w:p w:rsidR="00A7333E" w:rsidRPr="00FB2E77" w:rsidRDefault="00A7333E" w:rsidP="00A7333E">
      <w:pPr>
        <w:pStyle w:val="Akapitzlist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7333E" w:rsidRPr="00FB2E77" w:rsidRDefault="00A7333E" w:rsidP="00A7333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2E77">
        <w:rPr>
          <w:rFonts w:asciiTheme="minorHAnsi" w:hAnsiTheme="minorHAnsi" w:cstheme="minorHAnsi"/>
          <w:sz w:val="24"/>
          <w:szCs w:val="24"/>
        </w:rPr>
        <w:t xml:space="preserve">Wymaganymi elementami </w:t>
      </w:r>
      <w:r w:rsidRPr="00FB2E77">
        <w:rPr>
          <w:rFonts w:asciiTheme="minorHAnsi" w:hAnsiTheme="minorHAnsi" w:cstheme="minorHAnsi"/>
          <w:i/>
          <w:sz w:val="24"/>
          <w:szCs w:val="24"/>
        </w:rPr>
        <w:t>Modelu biznesowego internacjonalizacji</w:t>
      </w:r>
      <w:r w:rsidRPr="00FB2E77">
        <w:rPr>
          <w:rFonts w:asciiTheme="minorHAnsi" w:hAnsiTheme="minorHAnsi" w:cstheme="minorHAnsi"/>
          <w:sz w:val="24"/>
          <w:szCs w:val="24"/>
        </w:rPr>
        <w:t xml:space="preserve"> (MBI) są:</w:t>
      </w:r>
    </w:p>
    <w:p w:rsidR="00A7333E" w:rsidRDefault="00A7333E" w:rsidP="00A7333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FB2E77">
        <w:rPr>
          <w:rFonts w:asciiTheme="minorHAnsi" w:hAnsiTheme="minorHAnsi" w:cstheme="minorHAnsi"/>
          <w:sz w:val="20"/>
          <w:szCs w:val="24"/>
        </w:rPr>
        <w:t>analiz</w:t>
      </w:r>
      <w:r>
        <w:rPr>
          <w:rFonts w:asciiTheme="minorHAnsi" w:hAnsiTheme="minorHAnsi" w:cstheme="minorHAnsi"/>
          <w:sz w:val="20"/>
          <w:szCs w:val="24"/>
        </w:rPr>
        <w:t>a</w:t>
      </w:r>
      <w:r w:rsidRPr="00FB2E77">
        <w:rPr>
          <w:rFonts w:asciiTheme="minorHAnsi" w:hAnsiTheme="minorHAnsi" w:cstheme="minorHAnsi"/>
          <w:sz w:val="20"/>
          <w:szCs w:val="24"/>
        </w:rPr>
        <w:t xml:space="preserve"> możliwości eksportowych firmy poprzez zbadanie produktów przedsiębiorstwa oraz ocenę konkurencyjnej pozycji przedsiębiorstwa na rynkach zagranicznych;</w:t>
      </w:r>
    </w:p>
    <w:p w:rsidR="00A7333E" w:rsidRDefault="00A7333E" w:rsidP="00A7333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FB2E77">
        <w:rPr>
          <w:rFonts w:asciiTheme="minorHAnsi" w:hAnsiTheme="minorHAnsi" w:cstheme="minorHAnsi"/>
          <w:sz w:val="20"/>
          <w:szCs w:val="24"/>
        </w:rPr>
        <w:t xml:space="preserve">wskazanie rynków docelowych oraz ich uhierarchizowanie wraz z projekcją możliwości sprzedaży na tych rynkach zagranicznych, a także identyfikację potencjalnych kontrahentów na rynkach zagranicznych; </w:t>
      </w:r>
    </w:p>
    <w:p w:rsidR="00A7333E" w:rsidRDefault="00A7333E" w:rsidP="00A7333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FB2E77">
        <w:rPr>
          <w:rFonts w:asciiTheme="minorHAnsi" w:hAnsiTheme="minorHAnsi" w:cstheme="minorHAnsi"/>
          <w:sz w:val="20"/>
          <w:szCs w:val="24"/>
        </w:rPr>
        <w:t>analiz</w:t>
      </w:r>
      <w:r>
        <w:rPr>
          <w:rFonts w:asciiTheme="minorHAnsi" w:hAnsiTheme="minorHAnsi" w:cstheme="minorHAnsi"/>
          <w:sz w:val="20"/>
          <w:szCs w:val="24"/>
        </w:rPr>
        <w:t>a</w:t>
      </w:r>
      <w:r w:rsidRPr="00FB2E77">
        <w:rPr>
          <w:rFonts w:asciiTheme="minorHAnsi" w:hAnsiTheme="minorHAnsi" w:cstheme="minorHAnsi"/>
          <w:sz w:val="20"/>
          <w:szCs w:val="24"/>
        </w:rPr>
        <w:t xml:space="preserve"> dotychczasowego modelu biznesowego przedsiębiorstwa wraz z propozycją zmian tego modelu pod kątem internacjonalizacji;</w:t>
      </w:r>
    </w:p>
    <w:p w:rsidR="00A7333E" w:rsidRDefault="00A7333E" w:rsidP="00A7333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FB2E77">
        <w:rPr>
          <w:rFonts w:asciiTheme="minorHAnsi" w:hAnsiTheme="minorHAnsi" w:cstheme="minorHAnsi"/>
          <w:sz w:val="20"/>
          <w:szCs w:val="24"/>
        </w:rPr>
        <w:t>wybór najefektywniejszych narzędzi i metod marketingowych oraz promocyjnych (w tym wskazanie wydarzeń targowych czy kierunków misji gospodarczych);</w:t>
      </w:r>
    </w:p>
    <w:p w:rsidR="00A7333E" w:rsidRDefault="00A7333E" w:rsidP="00A7333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FB2E77">
        <w:rPr>
          <w:rFonts w:asciiTheme="minorHAnsi" w:hAnsiTheme="minorHAnsi" w:cstheme="minorHAnsi"/>
          <w:sz w:val="20"/>
          <w:szCs w:val="24"/>
        </w:rPr>
        <w:t xml:space="preserve">rekomendacje w zakresie reorganizacji przedsiębiorstwa i przygotowania go do działalności eksportowej (organizacji działu eksportu, logistyki etc.); </w:t>
      </w:r>
    </w:p>
    <w:p w:rsidR="00A7333E" w:rsidRDefault="00A7333E" w:rsidP="00A7333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FB2E77">
        <w:rPr>
          <w:rFonts w:asciiTheme="minorHAnsi" w:hAnsiTheme="minorHAnsi" w:cstheme="minorHAnsi"/>
          <w:sz w:val="20"/>
          <w:szCs w:val="24"/>
        </w:rPr>
        <w:t>opracowanie koncepcji wejścia na rynek zagraniczny, wraz ze szczegółowym planem niezbędnych do przeprowadzenia działań, pogrupowanych w zadania, z przypisanymi tym zadaniom mierzalnymi celami operacyjnymi, wynikającymi z przyjętej strategii internacjonalizacji;</w:t>
      </w:r>
    </w:p>
    <w:p w:rsidR="00A7333E" w:rsidRDefault="00A7333E" w:rsidP="00A7333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FB2E77">
        <w:rPr>
          <w:rFonts w:asciiTheme="minorHAnsi" w:hAnsiTheme="minorHAnsi" w:cstheme="minorHAnsi"/>
          <w:sz w:val="20"/>
          <w:szCs w:val="24"/>
        </w:rPr>
        <w:t>rekomendacje w zakresie zakupu oprogramowania niezbędnego do automatyzacji procesów biznesowych w związku z przygotowaniem do internacjonalizacji działalności.</w:t>
      </w:r>
    </w:p>
    <w:p w:rsidR="00706261" w:rsidRDefault="00706261" w:rsidP="00706261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A7333E" w:rsidRDefault="00A7333E" w:rsidP="00706261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A7333E" w:rsidRDefault="00A7333E" w:rsidP="00706261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A7333E" w:rsidRDefault="00A7333E" w:rsidP="00706261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A7333E" w:rsidRDefault="00A7333E" w:rsidP="00706261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A7333E" w:rsidRPr="00AE7F56" w:rsidRDefault="00A7333E" w:rsidP="00706261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1F2425" w:rsidRPr="00AE7F56" w:rsidRDefault="00706261" w:rsidP="001F2425">
      <w:pPr>
        <w:pStyle w:val="Akapitzlist"/>
        <w:widowControl w:val="0"/>
        <w:numPr>
          <w:ilvl w:val="0"/>
          <w:numId w:val="3"/>
        </w:numPr>
        <w:tabs>
          <w:tab w:val="left" w:pos="80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b/>
          <w:bCs/>
          <w:sz w:val="24"/>
          <w:szCs w:val="24"/>
        </w:rPr>
        <w:lastRenderedPageBreak/>
        <w:t>Warunki udziału w postępowaniu oraz zakres wykluczenia</w:t>
      </w:r>
    </w:p>
    <w:p w:rsidR="00A7333E" w:rsidRPr="00FB2E77" w:rsidRDefault="00A7333E" w:rsidP="00A7333E">
      <w:pPr>
        <w:widowControl w:val="0"/>
        <w:autoSpaceDE w:val="0"/>
        <w:autoSpaceDN w:val="0"/>
        <w:adjustRightInd w:val="0"/>
        <w:spacing w:after="0"/>
        <w:ind w:left="1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>O udzielenie zamówienia może ubiegać się Oferent spełniający następujące warunki:</w:t>
      </w:r>
    </w:p>
    <w:p w:rsidR="00A7333E" w:rsidRPr="00FB2E77" w:rsidRDefault="00A7333E" w:rsidP="00A7333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Posiadają wiedzę i doświadczenie w zakresie </w:t>
      </w:r>
    </w:p>
    <w:p w:rsidR="00A7333E" w:rsidRPr="00FB2E77" w:rsidRDefault="00A7333E" w:rsidP="00A7333E">
      <w:pPr>
        <w:pStyle w:val="Akapitzlist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zasad tworzenia modeli biznesowych zawierających odniesienia do przynajmniej następujących elementów: kluczowi partnerzy, kluczowe działania, kluczowe zasoby, oferowane wartości, relacje z klientami, kanały dystrybucji, segmenty klientów, struktura kosztów, struktura (źródła) przychodów; </w:t>
      </w:r>
    </w:p>
    <w:p w:rsidR="00A7333E" w:rsidRPr="00FB2E77" w:rsidRDefault="00A7333E" w:rsidP="00A7333E">
      <w:pPr>
        <w:pStyle w:val="Akapitzlist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informacji o potencjalnych, najbardziej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atrakcyjnych zagranicznych rynkach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zbytu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oferty handlowej Wnioskodawcy 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A7333E" w:rsidRPr="00FB2E77" w:rsidRDefault="00A7333E" w:rsidP="00A7333E">
      <w:pPr>
        <w:pStyle w:val="Akapitzlist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kluczowych imprez targowo-wystawienniczych dotyczących asortymentu Wnioskodawcy</w:t>
      </w:r>
    </w:p>
    <w:p w:rsidR="00A7333E" w:rsidRPr="00FB2E77" w:rsidRDefault="00A7333E" w:rsidP="00A7333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Doświadczenie w realizacji usług doradczych polegających na opracowaniu i skutecznym wdrożeniu nowych modeli biznesowych prowadzących do umiędzynarodowienia działalności gospodarczej (w tym w zakresie poszukiwania nowych rynków docelowych i kluczowych partnerów biznesowych na rynkach docelowych) na rzecz co najmniej </w:t>
      </w:r>
      <w:r w:rsidR="00963F70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>5 podmiotów gospodarczych - udokumentowane poprzez okazanie stosownych referencji potwierdzających skuteczność ww. usług (od minimum 5 podmiotów);</w:t>
      </w:r>
    </w:p>
    <w:p w:rsidR="00A7333E" w:rsidRDefault="00A7333E" w:rsidP="00A7333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Współpracują z co najmniej </w:t>
      </w:r>
      <w:r w:rsidR="00963F70">
        <w:rPr>
          <w:rFonts w:asciiTheme="minorHAnsi" w:eastAsia="Times New Roman" w:hAnsiTheme="minorHAnsi" w:cstheme="minorHAnsi"/>
          <w:sz w:val="20"/>
          <w:szCs w:val="20"/>
          <w:lang w:eastAsia="pl-PL"/>
        </w:rPr>
        <w:t>pięcioma podmiota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="00963F70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(organizacjami, instytucjami i przedsiębiorstwami) operującym i rezydującym (mającym siedzibę lub oddział przez okres co najmniej 12 ostatnich miesięcy względem dnia złożenia wniosku o dofinansowanie) na rynkach</w:t>
      </w:r>
      <w:r w:rsidRPr="00FB2E77">
        <w:rPr>
          <w:rFonts w:asciiTheme="minorHAnsi" w:hAnsiTheme="minorHAnsi" w:cstheme="minorHAnsi"/>
        </w:rPr>
        <w:t xml:space="preserve"> 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(w ujęciu branżowym i/lub geograficznym) właściwych ze względu na działalność Wnioskodawcy, w zakresie wspierania procesów internacjonalizacji; - udokumentowane poprzez okazanie stosownych dokumentów potwierdzających współpracę z przynajmniej </w:t>
      </w:r>
      <w:r w:rsidR="00963F70">
        <w:rPr>
          <w:rFonts w:asciiTheme="minorHAnsi" w:eastAsia="Times New Roman" w:hAnsiTheme="minorHAnsi" w:cstheme="minorHAnsi"/>
          <w:sz w:val="20"/>
          <w:szCs w:val="20"/>
          <w:lang w:eastAsia="pl-PL"/>
        </w:rPr>
        <w:t>5 podmiota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="00963F70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spełniającym</w:t>
      </w:r>
      <w:r w:rsidR="00963F70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Pr="00FB2E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kryteria.);</w:t>
      </w:r>
    </w:p>
    <w:p w:rsidR="00963F70" w:rsidRPr="00963F70" w:rsidRDefault="00963F70" w:rsidP="00963F70">
      <w:pPr>
        <w:pStyle w:val="Akapitzlist"/>
        <w:numPr>
          <w:ilvl w:val="0"/>
          <w:numId w:val="23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63F7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Oferent prowadzi działalność gospodarczą w zakresie usług doradczych przez okres nie krótszy niż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36</w:t>
      </w:r>
      <w:r w:rsidRPr="00963F7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ęcy</w:t>
      </w:r>
      <w:r w:rsidRPr="00963F7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dzień złożenia oferty.  </w:t>
      </w:r>
    </w:p>
    <w:p w:rsidR="00A7333E" w:rsidRPr="00353363" w:rsidRDefault="00A7333E" w:rsidP="00A7333E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 w:cstheme="minorHAnsi"/>
          <w:b/>
          <w:sz w:val="24"/>
          <w:szCs w:val="24"/>
        </w:rPr>
      </w:pPr>
      <w:r w:rsidRPr="00353363">
        <w:rPr>
          <w:rFonts w:asciiTheme="minorHAnsi" w:hAnsiTheme="minorHAnsi" w:cstheme="minorHAnsi"/>
          <w:sz w:val="20"/>
          <w:szCs w:val="24"/>
        </w:rPr>
        <w:t>Udzielenie zamówienia na wykonanie usług doradczych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:rsidR="00706261" w:rsidRPr="00AE7F56" w:rsidRDefault="00706261" w:rsidP="00706261">
      <w:pPr>
        <w:pStyle w:val="Akapitzlist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3A6615" w:rsidRPr="003F37D0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b/>
          <w:sz w:val="24"/>
          <w:szCs w:val="20"/>
        </w:rPr>
      </w:pPr>
      <w:r w:rsidRPr="003F37D0">
        <w:rPr>
          <w:rFonts w:asciiTheme="minorHAnsi" w:hAnsiTheme="minorHAnsi" w:cs="Arial"/>
          <w:b/>
          <w:sz w:val="24"/>
          <w:szCs w:val="20"/>
        </w:rPr>
        <w:t>Termin składania ofert:</w:t>
      </w:r>
    </w:p>
    <w:p w:rsidR="003A6615" w:rsidRPr="00AE7F56" w:rsidRDefault="003A6615" w:rsidP="003A6615">
      <w:pPr>
        <w:pStyle w:val="Zwykytekst"/>
        <w:ind w:left="720"/>
        <w:rPr>
          <w:rFonts w:asciiTheme="minorHAnsi" w:hAnsiTheme="minorHAnsi" w:cs="Arial"/>
          <w:sz w:val="24"/>
          <w:szCs w:val="24"/>
        </w:rPr>
      </w:pPr>
    </w:p>
    <w:p w:rsidR="003A6615" w:rsidRPr="00AE7F56" w:rsidRDefault="00963F70" w:rsidP="0025532B">
      <w:pPr>
        <w:ind w:firstLine="708"/>
        <w:rPr>
          <w:rFonts w:asciiTheme="minorHAnsi" w:hAnsiTheme="minorHAnsi" w:cs="Arial"/>
          <w:b/>
          <w:noProof/>
          <w:sz w:val="24"/>
          <w:szCs w:val="24"/>
          <w:lang w:eastAsia="pl-PL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pl-PL"/>
        </w:rPr>
        <w:t>15</w:t>
      </w:r>
      <w:r w:rsidR="00A7333E">
        <w:rPr>
          <w:rFonts w:asciiTheme="minorHAnsi" w:hAnsiTheme="minorHAnsi" w:cs="Arial"/>
          <w:b/>
          <w:noProof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b/>
          <w:noProof/>
          <w:sz w:val="24"/>
          <w:szCs w:val="24"/>
          <w:lang w:eastAsia="pl-PL"/>
        </w:rPr>
        <w:t>czerwiec</w:t>
      </w:r>
      <w:r w:rsidR="00A7333E">
        <w:rPr>
          <w:rFonts w:asciiTheme="minorHAnsi" w:hAnsiTheme="minorHAnsi" w:cs="Arial"/>
          <w:b/>
          <w:noProof/>
          <w:sz w:val="24"/>
          <w:szCs w:val="24"/>
          <w:lang w:eastAsia="pl-PL"/>
        </w:rPr>
        <w:t xml:space="preserve"> do </w:t>
      </w:r>
      <w:r>
        <w:rPr>
          <w:rFonts w:asciiTheme="minorHAnsi" w:hAnsiTheme="minorHAnsi" w:cs="Arial"/>
          <w:b/>
          <w:noProof/>
          <w:sz w:val="24"/>
          <w:szCs w:val="24"/>
          <w:lang w:eastAsia="pl-PL"/>
        </w:rPr>
        <w:t>23</w:t>
      </w:r>
      <w:r w:rsidR="00AE6E83" w:rsidRPr="00AE7F56">
        <w:rPr>
          <w:rFonts w:asciiTheme="minorHAnsi" w:hAnsiTheme="minorHAnsi" w:cs="Arial"/>
          <w:b/>
          <w:noProof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b/>
          <w:noProof/>
          <w:sz w:val="24"/>
          <w:szCs w:val="24"/>
          <w:lang w:eastAsia="pl-PL"/>
        </w:rPr>
        <w:t>czerwiec</w:t>
      </w:r>
      <w:r w:rsidR="003A6615" w:rsidRPr="00AE7F56">
        <w:rPr>
          <w:rFonts w:asciiTheme="minorHAnsi" w:hAnsiTheme="minorHAnsi" w:cs="Arial"/>
          <w:b/>
          <w:noProof/>
          <w:sz w:val="24"/>
          <w:szCs w:val="24"/>
          <w:lang w:eastAsia="pl-PL"/>
        </w:rPr>
        <w:t xml:space="preserve"> 201</w:t>
      </w:r>
      <w:r w:rsidR="00A7333E">
        <w:rPr>
          <w:rFonts w:asciiTheme="minorHAnsi" w:hAnsiTheme="minorHAnsi" w:cs="Arial"/>
          <w:b/>
          <w:noProof/>
          <w:sz w:val="24"/>
          <w:szCs w:val="24"/>
          <w:lang w:eastAsia="pl-PL"/>
        </w:rPr>
        <w:t>7</w:t>
      </w:r>
    </w:p>
    <w:p w:rsidR="00A37E0E" w:rsidRPr="00AE7F56" w:rsidRDefault="003A6615" w:rsidP="00624F82">
      <w:pPr>
        <w:pStyle w:val="Stopka"/>
        <w:ind w:left="708"/>
        <w:jc w:val="both"/>
        <w:rPr>
          <w:rFonts w:asciiTheme="minorHAnsi" w:hAnsiTheme="minorHAnsi" w:cs="Arial"/>
          <w:noProof/>
          <w:sz w:val="24"/>
          <w:szCs w:val="24"/>
          <w:lang w:eastAsia="pl-PL"/>
        </w:rPr>
      </w:pPr>
      <w:r w:rsidRPr="00AE7F56">
        <w:rPr>
          <w:rFonts w:asciiTheme="minorHAnsi" w:hAnsiTheme="minorHAnsi" w:cs="Arial"/>
          <w:noProof/>
          <w:sz w:val="24"/>
          <w:szCs w:val="24"/>
          <w:lang w:eastAsia="pl-PL"/>
        </w:rPr>
        <w:t xml:space="preserve">Oferty dostarczone po terminie nie będą rozpatrywane. </w:t>
      </w:r>
    </w:p>
    <w:p w:rsidR="003A6615" w:rsidRPr="00AE7F56" w:rsidRDefault="003A6615" w:rsidP="00A7333E">
      <w:pPr>
        <w:pStyle w:val="Stopka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noProof/>
          <w:sz w:val="24"/>
          <w:szCs w:val="24"/>
          <w:lang w:eastAsia="pl-PL"/>
        </w:rPr>
        <w:t xml:space="preserve">Wynik i wybór najkorzystniejszej oferty zostanie ogłoszony </w:t>
      </w:r>
      <w:r w:rsidR="00963F70">
        <w:rPr>
          <w:rFonts w:asciiTheme="minorHAnsi" w:hAnsiTheme="minorHAnsi" w:cs="Arial"/>
          <w:b/>
          <w:noProof/>
          <w:sz w:val="24"/>
          <w:szCs w:val="24"/>
          <w:lang w:eastAsia="pl-PL"/>
        </w:rPr>
        <w:t>26</w:t>
      </w:r>
      <w:r w:rsidR="0089481E" w:rsidRPr="00AE7F56">
        <w:rPr>
          <w:rFonts w:asciiTheme="minorHAnsi" w:hAnsiTheme="minorHAnsi" w:cs="Arial"/>
          <w:b/>
          <w:noProof/>
          <w:sz w:val="24"/>
          <w:szCs w:val="24"/>
          <w:lang w:eastAsia="pl-PL"/>
        </w:rPr>
        <w:t xml:space="preserve"> </w:t>
      </w:r>
      <w:r w:rsidR="00963F70">
        <w:rPr>
          <w:rFonts w:asciiTheme="minorHAnsi" w:hAnsiTheme="minorHAnsi" w:cs="Arial"/>
          <w:b/>
          <w:noProof/>
          <w:sz w:val="24"/>
          <w:szCs w:val="24"/>
          <w:lang w:eastAsia="pl-PL"/>
        </w:rPr>
        <w:t>czerwca</w:t>
      </w:r>
      <w:r w:rsidRPr="00AE7F56">
        <w:rPr>
          <w:rFonts w:asciiTheme="minorHAnsi" w:hAnsiTheme="minorHAnsi" w:cs="Arial"/>
          <w:b/>
          <w:noProof/>
          <w:sz w:val="24"/>
          <w:szCs w:val="24"/>
          <w:lang w:eastAsia="pl-PL"/>
        </w:rPr>
        <w:t xml:space="preserve"> 201</w:t>
      </w:r>
      <w:r w:rsidR="00A7333E">
        <w:rPr>
          <w:rFonts w:asciiTheme="minorHAnsi" w:hAnsiTheme="minorHAnsi" w:cs="Arial"/>
          <w:b/>
          <w:noProof/>
          <w:sz w:val="24"/>
          <w:szCs w:val="24"/>
          <w:lang w:eastAsia="pl-PL"/>
        </w:rPr>
        <w:t>7</w:t>
      </w:r>
      <w:r w:rsidRPr="00AE7F56">
        <w:rPr>
          <w:rFonts w:asciiTheme="minorHAnsi" w:hAnsiTheme="minorHAnsi" w:cs="Arial"/>
          <w:noProof/>
          <w:sz w:val="24"/>
          <w:szCs w:val="24"/>
          <w:lang w:eastAsia="pl-PL"/>
        </w:rPr>
        <w:t xml:space="preserve"> </w:t>
      </w:r>
      <w:r w:rsidR="00A7333E">
        <w:rPr>
          <w:rFonts w:asciiTheme="minorHAnsi" w:hAnsiTheme="minorHAnsi" w:cs="Arial"/>
          <w:noProof/>
          <w:sz w:val="24"/>
          <w:szCs w:val="24"/>
          <w:lang w:eastAsia="pl-PL"/>
        </w:rPr>
        <w:t>d</w:t>
      </w:r>
      <w:r w:rsidRPr="00AE7F56">
        <w:rPr>
          <w:rFonts w:asciiTheme="minorHAnsi" w:hAnsiTheme="minorHAnsi" w:cs="Arial"/>
          <w:noProof/>
          <w:sz w:val="24"/>
          <w:szCs w:val="24"/>
          <w:lang w:eastAsia="pl-PL"/>
        </w:rPr>
        <w:t>o godz. 16.00 w siedzibie</w:t>
      </w:r>
      <w:r w:rsidRPr="00AE7F56">
        <w:rPr>
          <w:rFonts w:asciiTheme="minorHAnsi" w:hAnsiTheme="minorHAnsi" w:cs="Arial"/>
          <w:sz w:val="24"/>
          <w:szCs w:val="24"/>
        </w:rPr>
        <w:t xml:space="preserve"> </w:t>
      </w:r>
      <w:r w:rsidR="00F05429" w:rsidRPr="00AE7F56">
        <w:rPr>
          <w:rFonts w:asciiTheme="minorHAnsi" w:hAnsiTheme="minorHAnsi" w:cs="Arial"/>
          <w:sz w:val="24"/>
          <w:szCs w:val="24"/>
        </w:rPr>
        <w:t>FORBUILD S</w:t>
      </w:r>
      <w:r w:rsidR="00DA21FD">
        <w:rPr>
          <w:rFonts w:asciiTheme="minorHAnsi" w:hAnsiTheme="minorHAnsi" w:cs="Arial"/>
          <w:sz w:val="24"/>
          <w:szCs w:val="24"/>
        </w:rPr>
        <w:t>.</w:t>
      </w:r>
      <w:r w:rsidR="00F05429" w:rsidRPr="00AE7F56">
        <w:rPr>
          <w:rFonts w:asciiTheme="minorHAnsi" w:hAnsiTheme="minorHAnsi" w:cs="Arial"/>
          <w:sz w:val="24"/>
          <w:szCs w:val="24"/>
        </w:rPr>
        <w:t>A</w:t>
      </w:r>
      <w:r w:rsidR="00DA21FD">
        <w:rPr>
          <w:rFonts w:asciiTheme="minorHAnsi" w:hAnsiTheme="minorHAnsi" w:cs="Arial"/>
          <w:sz w:val="24"/>
          <w:szCs w:val="24"/>
        </w:rPr>
        <w:t>.</w:t>
      </w:r>
      <w:r w:rsidR="00F05429" w:rsidRPr="00AE7F56">
        <w:rPr>
          <w:rFonts w:asciiTheme="minorHAnsi" w:hAnsiTheme="minorHAnsi" w:cs="Arial"/>
          <w:sz w:val="24"/>
          <w:szCs w:val="24"/>
        </w:rPr>
        <w:t xml:space="preserve"> ul. Górna 2a 26-200 Końskie</w:t>
      </w:r>
      <w:r w:rsidR="00AE7F56">
        <w:rPr>
          <w:rFonts w:asciiTheme="minorHAnsi" w:hAnsiTheme="minorHAnsi" w:cs="Arial"/>
          <w:sz w:val="24"/>
          <w:szCs w:val="24"/>
        </w:rPr>
        <w:t>, na stronie internetowej firm</w:t>
      </w:r>
      <w:r w:rsidR="00DA21FD">
        <w:rPr>
          <w:rFonts w:asciiTheme="minorHAnsi" w:hAnsiTheme="minorHAnsi" w:cs="Arial"/>
          <w:sz w:val="24"/>
          <w:szCs w:val="24"/>
        </w:rPr>
        <w:t>y</w:t>
      </w:r>
      <w:r w:rsidR="00963F70">
        <w:rPr>
          <w:rFonts w:asciiTheme="minorHAnsi" w:hAnsiTheme="minorHAnsi" w:cs="Arial"/>
          <w:sz w:val="24"/>
          <w:szCs w:val="24"/>
        </w:rPr>
        <w:t>.</w:t>
      </w:r>
    </w:p>
    <w:p w:rsidR="00C30CA7" w:rsidRDefault="00C30CA7" w:rsidP="003F37D0">
      <w:pPr>
        <w:pStyle w:val="Stopka"/>
        <w:rPr>
          <w:rFonts w:asciiTheme="minorHAnsi" w:hAnsiTheme="minorHAnsi" w:cs="Arial"/>
          <w:sz w:val="24"/>
          <w:szCs w:val="24"/>
        </w:rPr>
      </w:pPr>
    </w:p>
    <w:p w:rsidR="003A6615" w:rsidRPr="00AE7F56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AE7F56">
        <w:rPr>
          <w:rFonts w:asciiTheme="minorHAnsi" w:hAnsiTheme="minorHAnsi" w:cs="Arial"/>
          <w:b/>
          <w:sz w:val="24"/>
          <w:szCs w:val="24"/>
        </w:rPr>
        <w:t>Miejsce i sposób składania ofert:</w:t>
      </w:r>
    </w:p>
    <w:p w:rsidR="003A6615" w:rsidRPr="00AE7F56" w:rsidRDefault="003A6615" w:rsidP="003A6615">
      <w:pPr>
        <w:pStyle w:val="Stopka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</w:rPr>
        <w:t>Podpisaną ofertę należy dostarczyć za pośrednictwem poczty, lub osobiście do siedziby firmy na adres:</w:t>
      </w:r>
    </w:p>
    <w:p w:rsidR="003F37D0" w:rsidRPr="003F37D0" w:rsidRDefault="00F05429" w:rsidP="003A6615">
      <w:pPr>
        <w:pStyle w:val="Zwykytekst"/>
        <w:ind w:firstLine="708"/>
        <w:rPr>
          <w:rFonts w:asciiTheme="minorHAnsi" w:hAnsiTheme="minorHAnsi" w:cs="Arial"/>
          <w:b/>
          <w:sz w:val="24"/>
          <w:szCs w:val="24"/>
          <w:lang w:val="pl-PL"/>
        </w:rPr>
      </w:pPr>
      <w:r w:rsidRPr="00AE7F56">
        <w:rPr>
          <w:rFonts w:asciiTheme="minorHAnsi" w:hAnsiTheme="minorHAnsi" w:cs="Arial"/>
          <w:b/>
          <w:sz w:val="24"/>
          <w:szCs w:val="24"/>
        </w:rPr>
        <w:t>FORBUILD S</w:t>
      </w:r>
      <w:r w:rsidR="003F37D0">
        <w:rPr>
          <w:rFonts w:asciiTheme="minorHAnsi" w:hAnsiTheme="minorHAnsi" w:cs="Arial"/>
          <w:b/>
          <w:sz w:val="24"/>
          <w:szCs w:val="24"/>
          <w:lang w:val="pl-PL"/>
        </w:rPr>
        <w:t>.</w:t>
      </w:r>
      <w:r w:rsidR="003F37D0">
        <w:rPr>
          <w:rFonts w:asciiTheme="minorHAnsi" w:hAnsiTheme="minorHAnsi" w:cs="Arial"/>
          <w:b/>
          <w:sz w:val="24"/>
          <w:szCs w:val="24"/>
        </w:rPr>
        <w:t>A</w:t>
      </w:r>
      <w:r w:rsidR="003F37D0">
        <w:rPr>
          <w:rFonts w:asciiTheme="minorHAnsi" w:hAnsiTheme="minorHAnsi" w:cs="Arial"/>
          <w:b/>
          <w:sz w:val="24"/>
          <w:szCs w:val="24"/>
          <w:lang w:val="pl-PL"/>
        </w:rPr>
        <w:t>.</w:t>
      </w:r>
    </w:p>
    <w:p w:rsidR="00624F82" w:rsidRDefault="00F05429" w:rsidP="003A6615">
      <w:pPr>
        <w:pStyle w:val="Zwykytekst"/>
        <w:ind w:firstLine="708"/>
        <w:rPr>
          <w:rFonts w:asciiTheme="minorHAnsi" w:hAnsiTheme="minorHAnsi" w:cs="Arial"/>
          <w:b/>
          <w:sz w:val="24"/>
          <w:szCs w:val="24"/>
        </w:rPr>
      </w:pPr>
      <w:r w:rsidRPr="00AE7F56">
        <w:rPr>
          <w:rFonts w:asciiTheme="minorHAnsi" w:hAnsiTheme="minorHAnsi" w:cs="Arial"/>
          <w:b/>
          <w:sz w:val="24"/>
          <w:szCs w:val="24"/>
        </w:rPr>
        <w:t>ul. Górna 2a 26-200 Końskie</w:t>
      </w:r>
    </w:p>
    <w:p w:rsidR="00A7333E" w:rsidRPr="00A7333E" w:rsidRDefault="00A7333E" w:rsidP="003A6615">
      <w:pPr>
        <w:pStyle w:val="Zwykytekst"/>
        <w:ind w:firstLine="708"/>
        <w:rPr>
          <w:rFonts w:asciiTheme="minorHAnsi" w:hAnsiTheme="minorHAnsi" w:cs="Arial"/>
          <w:sz w:val="24"/>
          <w:szCs w:val="24"/>
          <w:lang w:val="pl-PL"/>
        </w:rPr>
      </w:pPr>
      <w:r w:rsidRPr="00A7333E">
        <w:rPr>
          <w:rFonts w:asciiTheme="minorHAnsi" w:hAnsiTheme="minorHAnsi" w:cs="Arial"/>
          <w:sz w:val="24"/>
          <w:szCs w:val="24"/>
        </w:rPr>
        <w:t>lub  za pośrednictwem poczty elektronicznej na adres mail: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hyperlink r:id="rId8" w:history="1">
        <w:r w:rsidRPr="0089197F">
          <w:rPr>
            <w:rStyle w:val="Hipercze"/>
            <w:rFonts w:asciiTheme="minorHAnsi" w:hAnsiTheme="minorHAnsi" w:cs="Arial"/>
            <w:sz w:val="24"/>
            <w:szCs w:val="24"/>
            <w:lang w:val="pl-PL"/>
          </w:rPr>
          <w:t>w.wrobel@forbuild.eu</w:t>
        </w:r>
      </w:hyperlink>
      <w:r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A7333E" w:rsidRPr="00AE7F56" w:rsidRDefault="00A7333E" w:rsidP="003A6615">
      <w:pPr>
        <w:pStyle w:val="Zwykytekst"/>
        <w:ind w:firstLine="708"/>
        <w:rPr>
          <w:rFonts w:asciiTheme="minorHAnsi" w:hAnsiTheme="minorHAnsi" w:cs="Arial"/>
          <w:b/>
          <w:sz w:val="24"/>
          <w:szCs w:val="24"/>
        </w:rPr>
      </w:pPr>
    </w:p>
    <w:p w:rsidR="003A6615" w:rsidRPr="00EC3AD0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C3AD0">
        <w:rPr>
          <w:rFonts w:asciiTheme="minorHAnsi" w:hAnsiTheme="minorHAnsi" w:cs="Arial"/>
          <w:sz w:val="24"/>
          <w:szCs w:val="24"/>
        </w:rPr>
        <w:lastRenderedPageBreak/>
        <w:t>Ocena ofert</w:t>
      </w:r>
    </w:p>
    <w:p w:rsidR="003A6615" w:rsidRPr="00C10E52" w:rsidRDefault="003A6615" w:rsidP="00453D33">
      <w:pPr>
        <w:pStyle w:val="Zwykytekst"/>
        <w:rPr>
          <w:rFonts w:asciiTheme="minorHAnsi" w:hAnsiTheme="minorHAnsi" w:cs="Arial"/>
          <w:sz w:val="24"/>
          <w:szCs w:val="24"/>
        </w:rPr>
      </w:pP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 w:rsidRPr="00C10E52">
        <w:rPr>
          <w:rFonts w:asciiTheme="minorHAnsi" w:hAnsiTheme="minorHAnsi" w:cs="Arial"/>
          <w:sz w:val="24"/>
          <w:szCs w:val="24"/>
          <w:lang w:val="pl-PL"/>
        </w:rPr>
        <w:t xml:space="preserve">Zamawiający dokona oceny ofert, spełniających </w:t>
      </w:r>
      <w:r w:rsidR="00A37E0E" w:rsidRPr="00C10E52">
        <w:rPr>
          <w:rFonts w:asciiTheme="minorHAnsi" w:hAnsiTheme="minorHAnsi" w:cs="Arial"/>
          <w:sz w:val="24"/>
          <w:szCs w:val="24"/>
          <w:lang w:val="pl-PL"/>
        </w:rPr>
        <w:t xml:space="preserve">warunki określone </w:t>
      </w:r>
      <w:r w:rsidR="00453D33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="00A37E0E" w:rsidRPr="00C10E52">
        <w:rPr>
          <w:rFonts w:asciiTheme="minorHAnsi" w:hAnsiTheme="minorHAnsi" w:cs="Arial"/>
          <w:sz w:val="24"/>
          <w:szCs w:val="24"/>
          <w:lang w:val="pl-PL"/>
        </w:rPr>
        <w:t>zapytaniu</w:t>
      </w:r>
      <w:r w:rsidRPr="00C10E52">
        <w:rPr>
          <w:rFonts w:asciiTheme="minorHAnsi" w:hAnsiTheme="minorHAnsi" w:cs="Arial"/>
          <w:sz w:val="24"/>
          <w:szCs w:val="24"/>
          <w:lang w:val="pl-PL"/>
        </w:rPr>
        <w:t>, na podstawie następujących kryteriów:</w:t>
      </w:r>
    </w:p>
    <w:p w:rsidR="00F41212" w:rsidRPr="00C10E52" w:rsidRDefault="000F1DB8" w:rsidP="00F41212">
      <w:pPr>
        <w:pStyle w:val="Zwykytekst"/>
        <w:numPr>
          <w:ilvl w:val="0"/>
          <w:numId w:val="15"/>
        </w:numPr>
        <w:rPr>
          <w:rFonts w:asciiTheme="minorHAnsi" w:hAnsiTheme="minorHAnsi" w:cs="Arial"/>
          <w:sz w:val="24"/>
          <w:szCs w:val="24"/>
          <w:lang w:val="pl-PL"/>
        </w:rPr>
      </w:pPr>
      <w:r w:rsidRPr="00C10E52">
        <w:rPr>
          <w:rFonts w:asciiTheme="minorHAnsi" w:hAnsiTheme="minorHAnsi" w:cs="Arial"/>
          <w:sz w:val="24"/>
          <w:szCs w:val="24"/>
          <w:lang w:val="pl-PL"/>
        </w:rPr>
        <w:t xml:space="preserve">Cena – </w:t>
      </w:r>
      <w:r w:rsidR="00963F70">
        <w:rPr>
          <w:rFonts w:asciiTheme="minorHAnsi" w:hAnsiTheme="minorHAnsi" w:cs="Arial"/>
          <w:sz w:val="24"/>
          <w:szCs w:val="24"/>
          <w:lang w:val="pl-PL"/>
        </w:rPr>
        <w:t>10</w:t>
      </w:r>
      <w:r w:rsidR="00F41212" w:rsidRPr="00C10E52">
        <w:rPr>
          <w:rFonts w:asciiTheme="minorHAnsi" w:hAnsiTheme="minorHAnsi" w:cs="Arial"/>
          <w:sz w:val="24"/>
          <w:szCs w:val="24"/>
          <w:lang w:val="pl-PL"/>
        </w:rPr>
        <w:t>0</w:t>
      </w:r>
      <w:r w:rsidRPr="00C10E52">
        <w:rPr>
          <w:rFonts w:asciiTheme="minorHAnsi" w:hAnsiTheme="minorHAnsi" w:cs="Arial"/>
          <w:sz w:val="24"/>
          <w:szCs w:val="24"/>
          <w:lang w:val="pl-PL"/>
        </w:rPr>
        <w:t xml:space="preserve">% wagi oceny    </w:t>
      </w: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 w:rsidRPr="00C10E52">
        <w:rPr>
          <w:rFonts w:asciiTheme="minorHAnsi" w:hAnsiTheme="minorHAnsi" w:cs="Arial"/>
          <w:sz w:val="24"/>
          <w:szCs w:val="24"/>
          <w:lang w:val="pl-PL"/>
        </w:rPr>
        <w:t xml:space="preserve">Zamawiający dokona oceny ofert przyznając punkty w ramach poszczególnych kryteriów i </w:t>
      </w:r>
      <w:proofErr w:type="spellStart"/>
      <w:r w:rsidRPr="00C10E52">
        <w:rPr>
          <w:rFonts w:asciiTheme="minorHAnsi" w:hAnsiTheme="minorHAnsi" w:cs="Arial"/>
          <w:sz w:val="24"/>
          <w:szCs w:val="24"/>
          <w:lang w:val="pl-PL"/>
        </w:rPr>
        <w:t>podkryteriów</w:t>
      </w:r>
      <w:proofErr w:type="spellEnd"/>
      <w:r w:rsidRPr="00C10E52">
        <w:rPr>
          <w:rFonts w:asciiTheme="minorHAnsi" w:hAnsiTheme="minorHAnsi" w:cs="Arial"/>
          <w:sz w:val="24"/>
          <w:szCs w:val="24"/>
          <w:lang w:val="pl-PL"/>
        </w:rPr>
        <w:t xml:space="preserve"> oceny ofert, przyjmując zasadę, że 1% wagi oceny = 1 punkt.</w:t>
      </w: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b/>
          <w:sz w:val="24"/>
          <w:szCs w:val="24"/>
          <w:lang w:val="pl-PL"/>
        </w:rPr>
      </w:pPr>
      <w:r w:rsidRPr="00C10E52">
        <w:rPr>
          <w:rFonts w:asciiTheme="minorHAnsi" w:hAnsiTheme="minorHAnsi" w:cs="Arial"/>
          <w:b/>
          <w:sz w:val="24"/>
          <w:szCs w:val="24"/>
          <w:lang w:val="pl-PL"/>
        </w:rPr>
        <w:t>Ad. 1  - Cena:</w:t>
      </w: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 w:rsidRPr="00C10E52">
        <w:rPr>
          <w:rFonts w:asciiTheme="minorHAnsi" w:hAnsiTheme="minorHAnsi" w:cs="Arial"/>
          <w:sz w:val="24"/>
          <w:szCs w:val="24"/>
          <w:lang w:val="pl-PL"/>
        </w:rPr>
        <w:t>Punkty za kryterium „Cena” zostaną obliczone według wzoru:</w:t>
      </w: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b/>
          <w:sz w:val="24"/>
          <w:szCs w:val="24"/>
          <w:lang w:val="pl-PL"/>
        </w:rPr>
      </w:pPr>
      <w:r w:rsidRPr="00C10E52">
        <w:rPr>
          <w:rFonts w:asciiTheme="minorHAnsi" w:hAnsiTheme="minorHAnsi" w:cs="Arial"/>
          <w:b/>
          <w:sz w:val="24"/>
          <w:szCs w:val="24"/>
          <w:lang w:val="pl-PL"/>
        </w:rPr>
        <w:t>Cena oferty najtańszej</w:t>
      </w: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b/>
          <w:sz w:val="24"/>
          <w:szCs w:val="24"/>
          <w:lang w:val="pl-PL"/>
        </w:rPr>
      </w:pPr>
      <w:r w:rsidRPr="00C10E52">
        <w:rPr>
          <w:rFonts w:asciiTheme="minorHAnsi" w:hAnsiTheme="minorHAnsi" w:cs="Arial"/>
          <w:b/>
          <w:sz w:val="24"/>
          <w:szCs w:val="24"/>
          <w:lang w:val="pl-PL"/>
        </w:rPr>
        <w:t>-----------------------------</w:t>
      </w:r>
      <w:r w:rsidRPr="00C10E52">
        <w:rPr>
          <w:rFonts w:asciiTheme="minorHAnsi" w:hAnsiTheme="minorHAnsi" w:cs="Arial"/>
          <w:b/>
          <w:sz w:val="24"/>
          <w:szCs w:val="24"/>
          <w:lang w:val="pl-PL"/>
        </w:rPr>
        <w:tab/>
        <w:t xml:space="preserve">x </w:t>
      </w:r>
      <w:r w:rsidR="00963F70">
        <w:rPr>
          <w:rFonts w:asciiTheme="minorHAnsi" w:hAnsiTheme="minorHAnsi" w:cs="Arial"/>
          <w:b/>
          <w:sz w:val="24"/>
          <w:szCs w:val="24"/>
          <w:lang w:val="pl-PL"/>
        </w:rPr>
        <w:t>10</w:t>
      </w:r>
      <w:r w:rsidRPr="00C10E52">
        <w:rPr>
          <w:rFonts w:asciiTheme="minorHAnsi" w:hAnsiTheme="minorHAnsi" w:cs="Arial"/>
          <w:b/>
          <w:sz w:val="24"/>
          <w:szCs w:val="24"/>
          <w:lang w:val="pl-PL"/>
        </w:rPr>
        <w:t>0 = liczba punktów</w:t>
      </w:r>
    </w:p>
    <w:p w:rsidR="000F1DB8" w:rsidRPr="00C10E52" w:rsidRDefault="000F1DB8" w:rsidP="000F1DB8">
      <w:pPr>
        <w:pStyle w:val="Zwykytekst"/>
        <w:ind w:left="720"/>
        <w:rPr>
          <w:rFonts w:asciiTheme="minorHAnsi" w:hAnsiTheme="minorHAnsi" w:cs="Arial"/>
          <w:b/>
          <w:sz w:val="24"/>
          <w:szCs w:val="24"/>
          <w:lang w:val="pl-PL"/>
        </w:rPr>
      </w:pPr>
      <w:r w:rsidRPr="00C10E52">
        <w:rPr>
          <w:rFonts w:asciiTheme="minorHAnsi" w:hAnsiTheme="minorHAnsi" w:cs="Arial"/>
          <w:b/>
          <w:sz w:val="24"/>
          <w:szCs w:val="24"/>
          <w:lang w:val="pl-PL"/>
        </w:rPr>
        <w:t>Cena oferty badanej</w:t>
      </w:r>
    </w:p>
    <w:p w:rsidR="00AE7F56" w:rsidRPr="00C10E52" w:rsidRDefault="00AE7F56" w:rsidP="00963F70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F82468" w:rsidRDefault="00F82468" w:rsidP="003A6615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Za najkorzystniejszą zostanie uznana oferta oferenta, która otrzyma najwięcej punktów łącznie z w kryteriach: </w:t>
      </w:r>
    </w:p>
    <w:p w:rsidR="00F82468" w:rsidRDefault="00F82468" w:rsidP="00F82468">
      <w:pPr>
        <w:pStyle w:val="Zwykytekst"/>
        <w:numPr>
          <w:ilvl w:val="0"/>
          <w:numId w:val="24"/>
        </w:numPr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Cena, </w:t>
      </w:r>
    </w:p>
    <w:p w:rsidR="00016C8F" w:rsidRDefault="00016C8F" w:rsidP="00016C8F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F82468" w:rsidRDefault="00F82468" w:rsidP="003A6615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wyliczonych według zasad i proporcji wagowych wskazanych powyżej.</w:t>
      </w:r>
    </w:p>
    <w:p w:rsidR="00F82468" w:rsidRDefault="00F82468" w:rsidP="003A6615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Realizacja zlecenia zostanie powierzona oferentowi, który uzyska w ramach badanych ofert największą liczbę punktów.</w:t>
      </w:r>
    </w:p>
    <w:p w:rsidR="00453D33" w:rsidRDefault="00453D33" w:rsidP="003A6615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</w:p>
    <w:p w:rsidR="00A7333E" w:rsidRPr="00FB2E77" w:rsidRDefault="00A7333E" w:rsidP="00A7333E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B2E77">
        <w:rPr>
          <w:rFonts w:asciiTheme="minorHAnsi" w:hAnsiTheme="minorHAnsi" w:cstheme="minorHAnsi"/>
          <w:sz w:val="24"/>
          <w:szCs w:val="24"/>
          <w:lang w:val="pl-PL"/>
        </w:rPr>
        <w:t xml:space="preserve">Wnioskodawca nie dopuszcza istotnych zmian postanowień zawartej umowy w stosunku do treści oferty a w szczególności do kryteriów wyboru wykonawcy, na podstawie których dokonano wyboru wykonawcy. </w:t>
      </w:r>
    </w:p>
    <w:p w:rsidR="00AE7F56" w:rsidRDefault="00AE7F56" w:rsidP="00A7333E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453D33" w:rsidRPr="00A319EF" w:rsidRDefault="00453D33" w:rsidP="00453D33">
      <w:pPr>
        <w:pStyle w:val="Zwykytekst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t xml:space="preserve">Zakres wykluczenia </w:t>
      </w:r>
    </w:p>
    <w:p w:rsidR="00453D33" w:rsidRDefault="00453D33" w:rsidP="003A6615">
      <w:pPr>
        <w:pStyle w:val="Zwykytekst"/>
        <w:ind w:left="720"/>
        <w:rPr>
          <w:rFonts w:asciiTheme="minorHAnsi" w:hAnsiTheme="minorHAnsi" w:cs="Arial"/>
          <w:sz w:val="24"/>
          <w:szCs w:val="24"/>
        </w:rPr>
      </w:pPr>
    </w:p>
    <w:p w:rsidR="0070171F" w:rsidRPr="0070171F" w:rsidRDefault="0070171F" w:rsidP="0070171F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Oferty winny zostać złożone zgodnie z warunkami określonymi </w:t>
      </w:r>
      <w:r w:rsidR="00BF7A0B">
        <w:rPr>
          <w:rFonts w:asciiTheme="minorHAnsi" w:hAnsiTheme="minorHAnsi" w:cs="Arial"/>
          <w:sz w:val="24"/>
          <w:szCs w:val="24"/>
          <w:lang w:val="pl-PL"/>
        </w:rPr>
        <w:t>w zapytaniu ofertowym, w języku polskim w wersji papierowej.</w:t>
      </w:r>
    </w:p>
    <w:p w:rsidR="00A37E0E" w:rsidRPr="00AE7F56" w:rsidRDefault="00831267" w:rsidP="00870C4C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 w:rsidRPr="00AE7F56">
        <w:rPr>
          <w:rFonts w:asciiTheme="minorHAnsi" w:hAnsiTheme="minorHAnsi" w:cs="Arial"/>
          <w:sz w:val="24"/>
          <w:szCs w:val="24"/>
          <w:lang w:val="pl-PL"/>
        </w:rPr>
        <w:t xml:space="preserve">W ofercie należy odnieść się do wszystkich w/w kryteriów wyboru oferty. </w:t>
      </w:r>
    </w:p>
    <w:p w:rsidR="00831267" w:rsidRDefault="00831267" w:rsidP="00870C4C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 w:rsidRPr="00AE7F56">
        <w:rPr>
          <w:rFonts w:asciiTheme="minorHAnsi" w:hAnsiTheme="minorHAnsi" w:cs="Arial"/>
          <w:sz w:val="24"/>
          <w:szCs w:val="24"/>
          <w:lang w:val="pl-PL"/>
        </w:rPr>
        <w:t>W przypadku, gdy oferent pominie kryteri</w:t>
      </w:r>
      <w:r w:rsidR="00C05F65" w:rsidRPr="00AE7F56">
        <w:rPr>
          <w:rFonts w:asciiTheme="minorHAnsi" w:hAnsiTheme="minorHAnsi" w:cs="Arial"/>
          <w:sz w:val="24"/>
          <w:szCs w:val="24"/>
          <w:lang w:val="pl-PL"/>
        </w:rPr>
        <w:t>um</w:t>
      </w:r>
      <w:r w:rsidRPr="00AE7F56">
        <w:rPr>
          <w:rFonts w:asciiTheme="minorHAnsi" w:hAnsiTheme="minorHAnsi" w:cs="Arial"/>
          <w:sz w:val="24"/>
          <w:szCs w:val="24"/>
          <w:lang w:val="pl-PL"/>
        </w:rPr>
        <w:t>, jego oferta</w:t>
      </w:r>
      <w:r w:rsidR="006F25D4" w:rsidRPr="00AE7F56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AE7F56">
        <w:rPr>
          <w:rFonts w:asciiTheme="minorHAnsi" w:hAnsiTheme="minorHAnsi" w:cs="Arial"/>
          <w:sz w:val="24"/>
          <w:szCs w:val="24"/>
          <w:lang w:val="pl-PL"/>
        </w:rPr>
        <w:t>zostanie</w:t>
      </w:r>
      <w:r w:rsidR="003F37D0">
        <w:rPr>
          <w:rFonts w:asciiTheme="minorHAnsi" w:hAnsiTheme="minorHAnsi" w:cs="Arial"/>
          <w:sz w:val="24"/>
          <w:szCs w:val="24"/>
          <w:lang w:val="pl-PL"/>
        </w:rPr>
        <w:t xml:space="preserve"> w </w:t>
      </w:r>
      <w:r w:rsidR="00D83788">
        <w:rPr>
          <w:rFonts w:asciiTheme="minorHAnsi" w:hAnsiTheme="minorHAnsi" w:cs="Arial"/>
          <w:sz w:val="24"/>
          <w:szCs w:val="24"/>
          <w:lang w:val="pl-PL"/>
        </w:rPr>
        <w:t>całości</w:t>
      </w:r>
      <w:r w:rsidRPr="00AE7F56">
        <w:rPr>
          <w:rFonts w:asciiTheme="minorHAnsi" w:hAnsiTheme="minorHAnsi" w:cs="Arial"/>
          <w:sz w:val="24"/>
          <w:szCs w:val="24"/>
          <w:lang w:val="pl-PL"/>
        </w:rPr>
        <w:t xml:space="preserve"> uznana za nieważną</w:t>
      </w:r>
      <w:r w:rsidR="006F25D4" w:rsidRPr="00AE7F56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453D33" w:rsidRDefault="00453D33" w:rsidP="00870C4C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Wraz z ofertą należy dołączyć wszystkie wymagane załączniki, wskazane w punkcie X</w:t>
      </w:r>
      <w:r w:rsidR="00DA21FD">
        <w:rPr>
          <w:rFonts w:asciiTheme="minorHAnsi" w:hAnsiTheme="minorHAnsi" w:cs="Arial"/>
          <w:sz w:val="24"/>
          <w:szCs w:val="24"/>
          <w:lang w:val="pl-PL"/>
        </w:rPr>
        <w:t xml:space="preserve"> zapytania, w tym </w:t>
      </w:r>
      <w:r>
        <w:rPr>
          <w:rFonts w:asciiTheme="minorHAnsi" w:hAnsiTheme="minorHAnsi" w:cs="Arial"/>
          <w:sz w:val="24"/>
          <w:szCs w:val="24"/>
          <w:lang w:val="pl-PL"/>
        </w:rPr>
        <w:t>odnoszące się do warunków udziału w postępowaniu opisanych w punkcie III zapytania.</w:t>
      </w:r>
    </w:p>
    <w:p w:rsidR="006F25D4" w:rsidRPr="00AE7F56" w:rsidRDefault="00453D33" w:rsidP="000C58CE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Wraz z załącznikami, k</w:t>
      </w:r>
      <w:r w:rsidRPr="00453D33">
        <w:rPr>
          <w:rFonts w:asciiTheme="minorHAnsi" w:hAnsiTheme="minorHAnsi" w:cs="Arial"/>
          <w:sz w:val="24"/>
          <w:szCs w:val="24"/>
          <w:lang w:val="pl-PL"/>
        </w:rPr>
        <w:t xml:space="preserve">ażdy z oferentów jest zobowiązany do podpisania </w:t>
      </w:r>
      <w:r w:rsidRPr="0070171F">
        <w:rPr>
          <w:rFonts w:asciiTheme="minorHAnsi" w:hAnsiTheme="minorHAnsi" w:cs="Arial"/>
          <w:i/>
          <w:sz w:val="24"/>
          <w:szCs w:val="24"/>
          <w:lang w:val="pl-PL"/>
        </w:rPr>
        <w:t>Oświadczenia o braku powiazań osobowych i kapitałowych z zamawiającym</w:t>
      </w:r>
      <w:r w:rsidRPr="00453D33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70171F" w:rsidRDefault="0070171F" w:rsidP="003A6615">
      <w:pPr>
        <w:pStyle w:val="Zwykytekst"/>
        <w:ind w:left="720"/>
        <w:rPr>
          <w:rFonts w:asciiTheme="minorHAnsi" w:hAnsiTheme="minorHAnsi" w:cs="Arial"/>
          <w:sz w:val="24"/>
          <w:szCs w:val="24"/>
        </w:rPr>
      </w:pPr>
    </w:p>
    <w:p w:rsidR="00207289" w:rsidRDefault="00207289" w:rsidP="003A6615">
      <w:pPr>
        <w:pStyle w:val="Zwykytekst"/>
        <w:ind w:left="720"/>
        <w:rPr>
          <w:rFonts w:asciiTheme="minorHAnsi" w:hAnsiTheme="minorHAnsi" w:cs="Arial"/>
          <w:sz w:val="24"/>
          <w:szCs w:val="24"/>
        </w:rPr>
      </w:pPr>
    </w:p>
    <w:p w:rsidR="00207289" w:rsidRPr="00AE7F56" w:rsidRDefault="00207289" w:rsidP="003A6615">
      <w:pPr>
        <w:pStyle w:val="Zwykytekst"/>
        <w:ind w:left="720"/>
        <w:rPr>
          <w:rFonts w:asciiTheme="minorHAnsi" w:hAnsiTheme="minorHAnsi" w:cs="Arial"/>
          <w:sz w:val="24"/>
          <w:szCs w:val="24"/>
        </w:rPr>
      </w:pPr>
    </w:p>
    <w:p w:rsidR="003A6615" w:rsidRPr="00A319EF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A319EF">
        <w:rPr>
          <w:rFonts w:asciiTheme="minorHAnsi" w:hAnsiTheme="minorHAnsi" w:cs="Arial"/>
          <w:b/>
          <w:sz w:val="24"/>
          <w:szCs w:val="24"/>
        </w:rPr>
        <w:lastRenderedPageBreak/>
        <w:t>Krótka charakterystyka prowadzonej/planowanej działalności Zamawiającego:</w:t>
      </w:r>
    </w:p>
    <w:p w:rsidR="00243A09" w:rsidRPr="00AE7F56" w:rsidRDefault="00F05429" w:rsidP="00F05429">
      <w:pPr>
        <w:pStyle w:val="Zwykytekst"/>
        <w:ind w:left="720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</w:rPr>
        <w:t xml:space="preserve">FORBUILD zaopatruje budownictwo w materiały, produkty oraz sprzęt budowlany najwyższej jakości. </w:t>
      </w:r>
      <w:r w:rsidRPr="00AE7F56">
        <w:rPr>
          <w:rFonts w:asciiTheme="minorHAnsi" w:hAnsiTheme="minorHAnsi" w:cs="Arial"/>
          <w:sz w:val="24"/>
          <w:szCs w:val="24"/>
          <w:lang w:val="pl-PL"/>
        </w:rPr>
        <w:t>F</w:t>
      </w:r>
      <w:proofErr w:type="spellStart"/>
      <w:r w:rsidRPr="00AE7F56">
        <w:rPr>
          <w:rFonts w:asciiTheme="minorHAnsi" w:hAnsiTheme="minorHAnsi" w:cs="Arial"/>
          <w:sz w:val="24"/>
          <w:szCs w:val="24"/>
        </w:rPr>
        <w:t>irm</w:t>
      </w:r>
      <w:r w:rsidRPr="00AE7F56">
        <w:rPr>
          <w:rFonts w:asciiTheme="minorHAnsi" w:hAnsiTheme="minorHAnsi" w:cs="Arial"/>
          <w:sz w:val="24"/>
          <w:szCs w:val="24"/>
          <w:lang w:val="pl-PL"/>
        </w:rPr>
        <w:t>a</w:t>
      </w:r>
      <w:proofErr w:type="spellEnd"/>
      <w:r w:rsidRPr="00AE7F56">
        <w:rPr>
          <w:rFonts w:asciiTheme="minorHAnsi" w:hAnsiTheme="minorHAnsi" w:cs="Arial"/>
          <w:sz w:val="24"/>
          <w:szCs w:val="24"/>
        </w:rPr>
        <w:t xml:space="preserve"> nieustannie </w:t>
      </w:r>
      <w:r w:rsidRPr="00AE7F56">
        <w:rPr>
          <w:rFonts w:asciiTheme="minorHAnsi" w:hAnsiTheme="minorHAnsi" w:cs="Arial"/>
          <w:sz w:val="24"/>
          <w:szCs w:val="24"/>
          <w:lang w:val="pl-PL"/>
        </w:rPr>
        <w:t xml:space="preserve">stara się </w:t>
      </w:r>
      <w:r w:rsidRPr="00AE7F56">
        <w:rPr>
          <w:rFonts w:asciiTheme="minorHAnsi" w:hAnsiTheme="minorHAnsi" w:cs="Arial"/>
          <w:sz w:val="24"/>
          <w:szCs w:val="24"/>
        </w:rPr>
        <w:t>poszerzać i dostosowywać ofert</w:t>
      </w:r>
      <w:r w:rsidR="00243A09" w:rsidRPr="00AE7F56">
        <w:rPr>
          <w:rFonts w:asciiTheme="minorHAnsi" w:hAnsiTheme="minorHAnsi" w:cs="Arial"/>
          <w:sz w:val="24"/>
          <w:szCs w:val="24"/>
          <w:lang w:val="pl-PL"/>
        </w:rPr>
        <w:t>ę</w:t>
      </w:r>
      <w:r w:rsidRPr="00AE7F56">
        <w:rPr>
          <w:rFonts w:asciiTheme="minorHAnsi" w:hAnsiTheme="minorHAnsi" w:cs="Arial"/>
          <w:sz w:val="24"/>
          <w:szCs w:val="24"/>
        </w:rPr>
        <w:t xml:space="preserve"> do zmieniającego się rynku, tak, by sprostać wymaganiom obecnych i przyszłych klientów. </w:t>
      </w:r>
    </w:p>
    <w:p w:rsidR="00F05429" w:rsidRPr="00AE7F56" w:rsidRDefault="00243A09" w:rsidP="00F05429">
      <w:pPr>
        <w:pStyle w:val="Zwykytekst"/>
        <w:ind w:left="720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  <w:lang w:val="pl-PL"/>
        </w:rPr>
        <w:t xml:space="preserve">Zakres oferty obejmuje głównie </w:t>
      </w:r>
      <w:r w:rsidR="00F05429" w:rsidRPr="00AE7F56">
        <w:rPr>
          <w:rFonts w:asciiTheme="minorHAnsi" w:hAnsiTheme="minorHAnsi" w:cs="Arial"/>
          <w:sz w:val="24"/>
          <w:szCs w:val="24"/>
        </w:rPr>
        <w:t xml:space="preserve">produkty o wysokim zaawansowaniu technologicznym, stosowane w budowie skomplikowanych obiektów inżynieryjnych. </w:t>
      </w:r>
      <w:r w:rsidRPr="00AE7F56">
        <w:rPr>
          <w:rFonts w:asciiTheme="minorHAnsi" w:hAnsiTheme="minorHAnsi" w:cs="Arial"/>
          <w:sz w:val="24"/>
          <w:szCs w:val="24"/>
          <w:lang w:val="pl-PL"/>
        </w:rPr>
        <w:t>Przedsiębiorstwo s</w:t>
      </w:r>
      <w:r w:rsidRPr="00AE7F56">
        <w:rPr>
          <w:rFonts w:asciiTheme="minorHAnsi" w:hAnsiTheme="minorHAnsi" w:cs="Arial"/>
          <w:sz w:val="24"/>
          <w:szCs w:val="24"/>
        </w:rPr>
        <w:t>tale uzupełnia</w:t>
      </w:r>
      <w:r w:rsidR="00F05429" w:rsidRPr="00AE7F56">
        <w:rPr>
          <w:rFonts w:asciiTheme="minorHAnsi" w:hAnsiTheme="minorHAnsi" w:cs="Arial"/>
          <w:sz w:val="24"/>
          <w:szCs w:val="24"/>
        </w:rPr>
        <w:t xml:space="preserve"> ofertę o podstawowe produk</w:t>
      </w:r>
      <w:r w:rsidRPr="00AE7F56">
        <w:rPr>
          <w:rFonts w:asciiTheme="minorHAnsi" w:hAnsiTheme="minorHAnsi" w:cs="Arial"/>
          <w:sz w:val="24"/>
          <w:szCs w:val="24"/>
        </w:rPr>
        <w:t>ty niezbędne na każdej budowie.</w:t>
      </w:r>
    </w:p>
    <w:p w:rsidR="00F05429" w:rsidRPr="00AE7F56" w:rsidRDefault="00F05429" w:rsidP="00F05429">
      <w:pPr>
        <w:pStyle w:val="Zwykytekst"/>
        <w:ind w:left="720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</w:rPr>
        <w:t xml:space="preserve">Działalność firmy FORBUILD obejmuje cztery główne obszary: produkcję, sprzedaż, dzierżawę sprzętu oraz usługi montażowe własnych produktów i oferowanych technologii. </w:t>
      </w:r>
      <w:r w:rsidR="005758DD" w:rsidRPr="00AE7F56">
        <w:rPr>
          <w:rFonts w:asciiTheme="minorHAnsi" w:hAnsiTheme="minorHAnsi" w:cs="Arial"/>
          <w:sz w:val="24"/>
          <w:szCs w:val="24"/>
          <w:lang w:val="pl-PL"/>
        </w:rPr>
        <w:t>P</w:t>
      </w:r>
      <w:proofErr w:type="spellStart"/>
      <w:r w:rsidRPr="00AE7F56">
        <w:rPr>
          <w:rFonts w:asciiTheme="minorHAnsi" w:hAnsiTheme="minorHAnsi" w:cs="Arial"/>
          <w:sz w:val="24"/>
          <w:szCs w:val="24"/>
        </w:rPr>
        <w:t>rodukty</w:t>
      </w:r>
      <w:proofErr w:type="spellEnd"/>
      <w:r w:rsidR="00243A09" w:rsidRPr="00AE7F56">
        <w:rPr>
          <w:rFonts w:asciiTheme="minorHAnsi" w:hAnsiTheme="minorHAnsi" w:cs="Arial"/>
          <w:sz w:val="24"/>
          <w:szCs w:val="24"/>
          <w:lang w:val="pl-PL"/>
        </w:rPr>
        <w:t xml:space="preserve"> firmy</w:t>
      </w:r>
      <w:r w:rsidRPr="00AE7F56">
        <w:rPr>
          <w:rFonts w:asciiTheme="minorHAnsi" w:hAnsiTheme="minorHAnsi" w:cs="Arial"/>
          <w:sz w:val="24"/>
          <w:szCs w:val="24"/>
        </w:rPr>
        <w:t xml:space="preserve"> znajdują zastosowanie w większości sektorów budownictwa, począwszy od ochrony środowiska, poprzez przemysł, infrastrukturę, aż po budownictwo handlowo-usługowe i biurowe. </w:t>
      </w:r>
    </w:p>
    <w:p w:rsidR="00870C4C" w:rsidRPr="00AE7F56" w:rsidRDefault="00F05429" w:rsidP="00A4481B">
      <w:pPr>
        <w:pStyle w:val="Zwykytekst"/>
        <w:ind w:left="720"/>
        <w:rPr>
          <w:rFonts w:asciiTheme="minorHAnsi" w:hAnsiTheme="minorHAnsi" w:cs="Arial"/>
          <w:sz w:val="24"/>
          <w:szCs w:val="24"/>
          <w:lang w:val="pl-PL"/>
        </w:rPr>
      </w:pPr>
      <w:r w:rsidRPr="00AE7F56">
        <w:rPr>
          <w:rFonts w:asciiTheme="minorHAnsi" w:hAnsiTheme="minorHAnsi" w:cs="Arial"/>
          <w:sz w:val="24"/>
          <w:szCs w:val="24"/>
        </w:rPr>
        <w:t xml:space="preserve">Do kluczowych produktów FORBUILD zaliczają się: system zbrojenia odginanego BINDAX, system zbrojenia skręcanego BARTEC, łączniki balkonowe, akcesoria szalunkowe oraz produkty i sprzęt do budowy mostów. Szczególne miejsce w naszej palecie produktów zajmują systemy dylatacyjne oraz systemy uszczelniające. </w:t>
      </w:r>
      <w:r w:rsidR="000C58CE">
        <w:rPr>
          <w:rFonts w:asciiTheme="minorHAnsi" w:hAnsiTheme="minorHAnsi" w:cs="Arial"/>
          <w:sz w:val="24"/>
          <w:szCs w:val="24"/>
        </w:rPr>
        <w:br/>
      </w:r>
      <w:r w:rsidRPr="00AE7F56">
        <w:rPr>
          <w:rFonts w:asciiTheme="minorHAnsi" w:hAnsiTheme="minorHAnsi" w:cs="Arial"/>
          <w:sz w:val="24"/>
          <w:szCs w:val="24"/>
        </w:rPr>
        <w:t>Firma zajmuje się dzierżawą sprzętu, wśród którego dominuje autorski, system zabezpieczeń na krawędzi SECUMAX, przeznaczony do wykonywania tymczasowych zabezpieczeń chroniących ludzi przed upadkiem z wysokości.</w:t>
      </w:r>
      <w:r w:rsidR="00DA21FD">
        <w:rPr>
          <w:rFonts w:asciiTheme="minorHAnsi" w:hAnsiTheme="minorHAnsi" w:cs="Arial"/>
          <w:sz w:val="24"/>
          <w:szCs w:val="24"/>
          <w:lang w:val="pl-PL"/>
        </w:rPr>
        <w:t xml:space="preserve">                 </w:t>
      </w:r>
      <w:r w:rsidR="00803B3B" w:rsidRPr="00AE7F56">
        <w:rPr>
          <w:rFonts w:asciiTheme="minorHAnsi" w:hAnsiTheme="minorHAnsi" w:cs="Arial"/>
          <w:sz w:val="24"/>
          <w:szCs w:val="24"/>
          <w:lang w:val="pl-PL"/>
        </w:rPr>
        <w:t xml:space="preserve">                                                                                                                   </w:t>
      </w:r>
      <w:r w:rsidR="00A4481B" w:rsidRPr="00AE7F56">
        <w:rPr>
          <w:rFonts w:asciiTheme="minorHAnsi" w:hAnsiTheme="minorHAnsi" w:cs="Arial"/>
          <w:sz w:val="24"/>
          <w:szCs w:val="24"/>
          <w:lang w:val="pl-PL"/>
        </w:rPr>
        <w:t xml:space="preserve">    </w:t>
      </w:r>
    </w:p>
    <w:p w:rsidR="00FE4C51" w:rsidRPr="00AE7F56" w:rsidRDefault="00FE4C51" w:rsidP="00377B2D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F222C4" w:rsidRPr="00A319EF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A319EF">
        <w:rPr>
          <w:rFonts w:asciiTheme="minorHAnsi" w:hAnsiTheme="minorHAnsi" w:cs="Arial"/>
          <w:b/>
          <w:sz w:val="24"/>
          <w:szCs w:val="24"/>
        </w:rPr>
        <w:t xml:space="preserve">Oferta powinna zawierać </w:t>
      </w:r>
    </w:p>
    <w:p w:rsidR="00F222C4" w:rsidRPr="00AE7F56" w:rsidRDefault="00F222C4" w:rsidP="00F222C4">
      <w:pPr>
        <w:pStyle w:val="Zwykytekst"/>
        <w:numPr>
          <w:ilvl w:val="1"/>
          <w:numId w:val="1"/>
        </w:numPr>
        <w:rPr>
          <w:rFonts w:asciiTheme="minorHAnsi" w:hAnsiTheme="minorHAnsi" w:cs="Arial"/>
          <w:sz w:val="24"/>
          <w:szCs w:val="24"/>
          <w:lang w:val="pl-PL"/>
        </w:rPr>
      </w:pPr>
      <w:r w:rsidRPr="00AE7F56">
        <w:rPr>
          <w:rFonts w:asciiTheme="minorHAnsi" w:hAnsiTheme="minorHAnsi" w:cs="Arial"/>
          <w:sz w:val="24"/>
          <w:szCs w:val="24"/>
        </w:rPr>
        <w:t>C</w:t>
      </w:r>
      <w:r w:rsidR="00C05F65" w:rsidRPr="00AE7F56">
        <w:rPr>
          <w:rFonts w:asciiTheme="minorHAnsi" w:hAnsiTheme="minorHAnsi" w:cs="Arial"/>
          <w:sz w:val="24"/>
          <w:szCs w:val="24"/>
        </w:rPr>
        <w:t xml:space="preserve">enę </w:t>
      </w:r>
      <w:r w:rsidR="00C05F65" w:rsidRPr="00AE7F56">
        <w:rPr>
          <w:rFonts w:asciiTheme="minorHAnsi" w:hAnsiTheme="minorHAnsi" w:cs="Arial"/>
          <w:sz w:val="24"/>
          <w:szCs w:val="24"/>
          <w:lang w:val="pl-PL"/>
        </w:rPr>
        <w:t>netto, brutto za realizację całego zadania.</w:t>
      </w:r>
    </w:p>
    <w:p w:rsidR="0057794F" w:rsidRPr="00AE7F56" w:rsidRDefault="0057794F" w:rsidP="0057794F">
      <w:pPr>
        <w:pStyle w:val="Zwykytekst"/>
        <w:rPr>
          <w:rFonts w:asciiTheme="minorHAnsi" w:hAnsiTheme="minorHAnsi" w:cs="Arial"/>
          <w:sz w:val="24"/>
          <w:szCs w:val="24"/>
        </w:rPr>
      </w:pPr>
    </w:p>
    <w:p w:rsidR="003A6615" w:rsidRPr="00AE7F56" w:rsidRDefault="00A54183" w:rsidP="00573DF5">
      <w:pPr>
        <w:pStyle w:val="Zwykytekst"/>
        <w:ind w:left="1428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AE7F56">
        <w:rPr>
          <w:rFonts w:asciiTheme="minorHAnsi" w:hAnsiTheme="minorHAnsi" w:cs="Arial"/>
          <w:b/>
          <w:sz w:val="24"/>
          <w:szCs w:val="24"/>
          <w:lang w:val="pl-PL"/>
        </w:rPr>
        <w:t>INNE KRYTERIA</w:t>
      </w:r>
    </w:p>
    <w:p w:rsidR="004E62E0" w:rsidRDefault="003A6615" w:rsidP="00963F70">
      <w:pPr>
        <w:pStyle w:val="Zwykytek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</w:rPr>
        <w:t xml:space="preserve">Nie dopuszcza się składania ofert częściowych tj. niezawierających pozycji rozpisanych wedle </w:t>
      </w:r>
      <w:r w:rsidR="00F02008" w:rsidRPr="00AE7F56">
        <w:rPr>
          <w:rFonts w:asciiTheme="minorHAnsi" w:hAnsiTheme="minorHAnsi" w:cs="Arial"/>
          <w:sz w:val="24"/>
          <w:szCs w:val="24"/>
          <w:lang w:val="pl-PL"/>
        </w:rPr>
        <w:t xml:space="preserve">zestawienia </w:t>
      </w:r>
      <w:r w:rsidR="00F02008" w:rsidRPr="00AE7F56">
        <w:rPr>
          <w:rFonts w:asciiTheme="minorHAnsi" w:hAnsiTheme="minorHAnsi" w:cs="Arial"/>
          <w:sz w:val="24"/>
          <w:szCs w:val="24"/>
        </w:rPr>
        <w:t>ujętego</w:t>
      </w:r>
      <w:r w:rsidRPr="00AE7F56">
        <w:rPr>
          <w:rFonts w:asciiTheme="minorHAnsi" w:hAnsiTheme="minorHAnsi" w:cs="Arial"/>
          <w:sz w:val="24"/>
          <w:szCs w:val="24"/>
        </w:rPr>
        <w:t xml:space="preserve"> w tym dokumencie. </w:t>
      </w:r>
    </w:p>
    <w:p w:rsidR="00963F70" w:rsidRPr="00963F70" w:rsidRDefault="00963F70" w:rsidP="00963F70">
      <w:pPr>
        <w:pStyle w:val="Zwykytek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 w:rsidRPr="00963F70">
        <w:rPr>
          <w:rFonts w:asciiTheme="minorHAnsi" w:hAnsiTheme="minorHAnsi" w:cs="Arial"/>
          <w:sz w:val="24"/>
          <w:szCs w:val="24"/>
        </w:rPr>
        <w:t xml:space="preserve">Zamawiający zastrzega sobie prawo do niewybrania żadnej z ofert złożonych w wyniku niniejszego zapytania.  </w:t>
      </w:r>
    </w:p>
    <w:p w:rsidR="00963F70" w:rsidRPr="00AE7F56" w:rsidRDefault="00963F70" w:rsidP="00963F70">
      <w:pPr>
        <w:pStyle w:val="Zwykytek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 w:rsidRPr="00963F70">
        <w:rPr>
          <w:rFonts w:asciiTheme="minorHAnsi" w:hAnsiTheme="minorHAnsi" w:cs="Arial"/>
          <w:sz w:val="24"/>
          <w:szCs w:val="24"/>
        </w:rPr>
        <w:t xml:space="preserve">Na każdym etapie postępowania Zamawiający ma prawo unieważnić postępowanie.  </w:t>
      </w:r>
    </w:p>
    <w:p w:rsidR="00BE2DC6" w:rsidRPr="00AE7F56" w:rsidRDefault="00BE2DC6" w:rsidP="003A6615">
      <w:pPr>
        <w:pStyle w:val="Zwykytekst"/>
        <w:ind w:left="708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A6615" w:rsidRPr="00AE7F56" w:rsidRDefault="003A6615" w:rsidP="003A6615">
      <w:pPr>
        <w:pStyle w:val="Zwykytekst"/>
        <w:ind w:left="708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E7F56">
        <w:rPr>
          <w:rFonts w:asciiTheme="minorHAnsi" w:hAnsiTheme="minorHAnsi" w:cs="Arial"/>
          <w:b/>
          <w:sz w:val="24"/>
          <w:szCs w:val="24"/>
          <w:u w:val="single"/>
        </w:rPr>
        <w:t>Oferta powinna także:</w:t>
      </w:r>
    </w:p>
    <w:p w:rsidR="003A6615" w:rsidRPr="00AE7F56" w:rsidRDefault="003A6615" w:rsidP="003A6615">
      <w:pPr>
        <w:pStyle w:val="Zwykytekst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</w:rPr>
        <w:t>- posiadać datę sporządzenia</w:t>
      </w:r>
    </w:p>
    <w:p w:rsidR="003A6615" w:rsidRPr="00AE7F56" w:rsidRDefault="003A6615" w:rsidP="003A6615">
      <w:pPr>
        <w:pStyle w:val="Zwykytekst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</w:rPr>
        <w:t xml:space="preserve">- posiadać datę lub czas obowiązywania oferty </w:t>
      </w:r>
    </w:p>
    <w:p w:rsidR="003A6615" w:rsidRPr="00AE7F56" w:rsidRDefault="003A6615" w:rsidP="003A6615">
      <w:pPr>
        <w:pStyle w:val="Zwykytekst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</w:rPr>
        <w:t>- być ostemplowana pieczątką oferenta</w:t>
      </w:r>
    </w:p>
    <w:p w:rsidR="004D397F" w:rsidRPr="00AE7F56" w:rsidRDefault="003A6615" w:rsidP="003A6615">
      <w:pPr>
        <w:pStyle w:val="Zwykytekst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</w:rPr>
        <w:t xml:space="preserve">- zawierać adres lub siedzibę oferenta, </w:t>
      </w:r>
    </w:p>
    <w:p w:rsidR="003A6615" w:rsidRPr="00AE7F56" w:rsidRDefault="004D397F" w:rsidP="004D397F">
      <w:pPr>
        <w:pStyle w:val="Zwykytekst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  <w:lang w:val="pl-PL"/>
        </w:rPr>
        <w:t xml:space="preserve">- pełne dane </w:t>
      </w:r>
      <w:r w:rsidR="005758DD" w:rsidRPr="00AE7F56">
        <w:rPr>
          <w:rFonts w:asciiTheme="minorHAnsi" w:hAnsiTheme="minorHAnsi" w:cs="Arial"/>
          <w:sz w:val="24"/>
          <w:szCs w:val="24"/>
          <w:lang w:val="pl-PL"/>
        </w:rPr>
        <w:t xml:space="preserve">rejestrowe, </w:t>
      </w:r>
      <w:r w:rsidRPr="00AE7F56">
        <w:rPr>
          <w:rFonts w:asciiTheme="minorHAnsi" w:hAnsiTheme="minorHAnsi" w:cs="Arial"/>
          <w:sz w:val="24"/>
          <w:szCs w:val="24"/>
        </w:rPr>
        <w:t>numer telefonu</w:t>
      </w:r>
    </w:p>
    <w:p w:rsidR="004D397F" w:rsidRPr="00AE7F56" w:rsidRDefault="004D397F" w:rsidP="00072905">
      <w:pPr>
        <w:pStyle w:val="Zwykytekst"/>
        <w:ind w:left="708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E7F56">
        <w:rPr>
          <w:rFonts w:asciiTheme="minorHAnsi" w:hAnsiTheme="minorHAnsi" w:cs="Arial"/>
          <w:sz w:val="24"/>
          <w:szCs w:val="24"/>
          <w:lang w:val="pl-PL"/>
        </w:rPr>
        <w:t xml:space="preserve">- cenę całkowitą netto i brutto wraz ze składowymi wskazanymi powyżej </w:t>
      </w:r>
      <w:r w:rsidR="00072905" w:rsidRPr="00AE7F56">
        <w:rPr>
          <w:rFonts w:asciiTheme="minorHAnsi" w:hAnsiTheme="minorHAnsi" w:cs="Arial"/>
          <w:sz w:val="24"/>
          <w:szCs w:val="24"/>
          <w:lang w:val="pl-PL"/>
        </w:rPr>
        <w:t>oraz termin realizacji zamówienia</w:t>
      </w:r>
      <w:r w:rsidR="00343F04">
        <w:rPr>
          <w:rFonts w:asciiTheme="minorHAnsi" w:hAnsiTheme="minorHAnsi" w:cs="Arial"/>
          <w:sz w:val="24"/>
          <w:szCs w:val="24"/>
          <w:lang w:val="pl-PL"/>
        </w:rPr>
        <w:t>, termin płatności</w:t>
      </w:r>
    </w:p>
    <w:p w:rsidR="004D397F" w:rsidRPr="00AE7F56" w:rsidRDefault="004D397F" w:rsidP="004D397F">
      <w:pPr>
        <w:pStyle w:val="Zwykytekst"/>
        <w:ind w:firstLine="708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E7F56">
        <w:rPr>
          <w:rFonts w:asciiTheme="minorHAnsi" w:hAnsiTheme="minorHAnsi" w:cs="Arial"/>
          <w:sz w:val="24"/>
          <w:szCs w:val="24"/>
          <w:lang w:val="pl-PL"/>
        </w:rPr>
        <w:t>- dane osoby do kontaktu</w:t>
      </w:r>
    </w:p>
    <w:p w:rsidR="003A6615" w:rsidRPr="00AE7F56" w:rsidRDefault="003A6615" w:rsidP="00A339F0">
      <w:pPr>
        <w:pStyle w:val="Zwykytekst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</w:rPr>
        <w:t xml:space="preserve">- podpisana przez </w:t>
      </w:r>
      <w:r w:rsidR="004D397F" w:rsidRPr="00AE7F56">
        <w:rPr>
          <w:rFonts w:asciiTheme="minorHAnsi" w:hAnsiTheme="minorHAnsi" w:cs="Arial"/>
          <w:sz w:val="24"/>
          <w:szCs w:val="24"/>
          <w:lang w:val="pl-PL"/>
        </w:rPr>
        <w:t xml:space="preserve">osobę upoważnioną do reprezentacji </w:t>
      </w:r>
      <w:r w:rsidRPr="00AE7F56">
        <w:rPr>
          <w:rFonts w:asciiTheme="minorHAnsi" w:hAnsiTheme="minorHAnsi" w:cs="Arial"/>
          <w:sz w:val="24"/>
          <w:szCs w:val="24"/>
        </w:rPr>
        <w:t xml:space="preserve">Oferenta. </w:t>
      </w:r>
    </w:p>
    <w:p w:rsidR="00453D33" w:rsidRPr="00BF7A0B" w:rsidRDefault="00453D33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lastRenderedPageBreak/>
        <w:t>Załączniki wymagane do dokumentacji</w:t>
      </w:r>
    </w:p>
    <w:p w:rsidR="00BF7A0B" w:rsidRPr="009146D6" w:rsidRDefault="00BF7A0B" w:rsidP="00AC6015">
      <w:pPr>
        <w:pStyle w:val="Zwykyteks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9146D6">
        <w:rPr>
          <w:rFonts w:asciiTheme="minorHAnsi" w:hAnsiTheme="minorHAnsi" w:cs="Arial"/>
          <w:sz w:val="24"/>
          <w:szCs w:val="24"/>
        </w:rPr>
        <w:t>Formularz ofertowy</w:t>
      </w:r>
      <w:r w:rsidR="009146D6" w:rsidRPr="009146D6">
        <w:rPr>
          <w:rFonts w:asciiTheme="minorHAnsi" w:hAnsiTheme="minorHAnsi" w:cs="Arial"/>
          <w:sz w:val="24"/>
          <w:szCs w:val="24"/>
          <w:lang w:val="pl-PL"/>
        </w:rPr>
        <w:t xml:space="preserve"> wraz z o</w:t>
      </w:r>
      <w:r w:rsidRPr="009146D6">
        <w:rPr>
          <w:rFonts w:asciiTheme="minorHAnsi" w:hAnsiTheme="minorHAnsi" w:cs="Arial"/>
          <w:sz w:val="24"/>
          <w:szCs w:val="24"/>
        </w:rPr>
        <w:t>świadczenie</w:t>
      </w:r>
      <w:r w:rsidR="009146D6" w:rsidRPr="009146D6">
        <w:rPr>
          <w:rFonts w:asciiTheme="minorHAnsi" w:hAnsiTheme="minorHAnsi" w:cs="Arial"/>
          <w:sz w:val="24"/>
          <w:szCs w:val="24"/>
          <w:lang w:val="pl-PL"/>
        </w:rPr>
        <w:t>m</w:t>
      </w:r>
      <w:r w:rsidRPr="009146D6">
        <w:rPr>
          <w:rFonts w:asciiTheme="minorHAnsi" w:hAnsiTheme="minorHAnsi" w:cs="Arial"/>
          <w:sz w:val="24"/>
          <w:szCs w:val="24"/>
        </w:rPr>
        <w:t xml:space="preserve"> o braku powiązań kapitałowych lub osobowych</w:t>
      </w:r>
      <w:r w:rsidR="009146D6" w:rsidRPr="009146D6">
        <w:rPr>
          <w:rFonts w:asciiTheme="minorHAnsi" w:hAnsiTheme="minorHAnsi" w:cs="Arial"/>
          <w:sz w:val="24"/>
          <w:szCs w:val="24"/>
          <w:lang w:val="pl-PL"/>
        </w:rPr>
        <w:t xml:space="preserve"> z zamawiającym</w:t>
      </w:r>
    </w:p>
    <w:p w:rsidR="009146D6" w:rsidRPr="009146D6" w:rsidRDefault="009146D6" w:rsidP="009146D6">
      <w:pPr>
        <w:pStyle w:val="Zwykyteks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9146D6">
        <w:rPr>
          <w:rFonts w:asciiTheme="minorHAnsi" w:hAnsiTheme="minorHAnsi" w:cs="Arial"/>
          <w:sz w:val="24"/>
          <w:szCs w:val="24"/>
        </w:rPr>
        <w:t>Oferent powinien dodatkowo wraz z ofertą przedłożyć dokumenty potwierdzające spełnianie wymogów dostępowych związanych z udziałem w postępowaniu w postaci:</w:t>
      </w:r>
    </w:p>
    <w:p w:rsidR="009146D6" w:rsidRPr="009146D6" w:rsidRDefault="009146D6" w:rsidP="009146D6">
      <w:pPr>
        <w:pStyle w:val="Zwykytekst"/>
        <w:numPr>
          <w:ilvl w:val="2"/>
          <w:numId w:val="25"/>
        </w:numPr>
        <w:rPr>
          <w:rFonts w:asciiTheme="minorHAnsi" w:hAnsiTheme="minorHAnsi" w:cs="Arial"/>
          <w:sz w:val="24"/>
          <w:szCs w:val="24"/>
        </w:rPr>
      </w:pPr>
      <w:r w:rsidRPr="009146D6">
        <w:rPr>
          <w:rFonts w:asciiTheme="minorHAnsi" w:hAnsiTheme="minorHAnsi" w:cs="Arial"/>
          <w:sz w:val="24"/>
          <w:szCs w:val="24"/>
        </w:rPr>
        <w:t>Referencj</w:t>
      </w:r>
      <w:r>
        <w:rPr>
          <w:rFonts w:asciiTheme="minorHAnsi" w:hAnsiTheme="minorHAnsi" w:cs="Arial"/>
          <w:sz w:val="24"/>
          <w:szCs w:val="24"/>
          <w:lang w:val="pl-PL"/>
        </w:rPr>
        <w:t>i</w:t>
      </w:r>
      <w:r w:rsidRPr="009146D6">
        <w:rPr>
          <w:rFonts w:asciiTheme="minorHAnsi" w:hAnsiTheme="minorHAnsi" w:cs="Arial"/>
          <w:sz w:val="24"/>
          <w:szCs w:val="24"/>
        </w:rPr>
        <w:t xml:space="preserve"> na rzecz co najmniej </w:t>
      </w:r>
      <w:r w:rsidR="00963F70">
        <w:rPr>
          <w:rFonts w:asciiTheme="minorHAnsi" w:hAnsiTheme="minorHAnsi" w:cs="Arial"/>
          <w:sz w:val="24"/>
          <w:szCs w:val="24"/>
          <w:lang w:val="pl-PL"/>
        </w:rPr>
        <w:t>1</w:t>
      </w:r>
      <w:r w:rsidRPr="009146D6">
        <w:rPr>
          <w:rFonts w:asciiTheme="minorHAnsi" w:hAnsiTheme="minorHAnsi" w:cs="Arial"/>
          <w:sz w:val="24"/>
          <w:szCs w:val="24"/>
        </w:rPr>
        <w:t>5 podmiotów gospodarczych w zakresie realizacji usług doradczych polegających na opracowaniu i skutecznym wdrożeniu nowych modeli biznesowych prowadzących do umiędzynarodowienia działalności gospodarczej (w tym w zakresie poszukiwania nowych rynków docelowych i kluczowych partnerów biznesowych na rynkach docelowych).</w:t>
      </w:r>
    </w:p>
    <w:p w:rsidR="009146D6" w:rsidRPr="009146D6" w:rsidRDefault="009146D6" w:rsidP="009146D6">
      <w:pPr>
        <w:pStyle w:val="Zwykytekst"/>
        <w:numPr>
          <w:ilvl w:val="2"/>
          <w:numId w:val="25"/>
        </w:numPr>
        <w:rPr>
          <w:rFonts w:asciiTheme="minorHAnsi" w:hAnsiTheme="minorHAnsi" w:cs="Arial"/>
          <w:sz w:val="24"/>
          <w:szCs w:val="24"/>
        </w:rPr>
      </w:pPr>
      <w:r w:rsidRPr="009146D6">
        <w:rPr>
          <w:rFonts w:asciiTheme="minorHAnsi" w:hAnsiTheme="minorHAnsi" w:cs="Arial"/>
          <w:sz w:val="24"/>
          <w:szCs w:val="24"/>
        </w:rPr>
        <w:t xml:space="preserve">Dokumentów potwierdzających współpracę z co najmniej </w:t>
      </w:r>
      <w:r w:rsidR="00963F70">
        <w:rPr>
          <w:rFonts w:asciiTheme="minorHAnsi" w:hAnsiTheme="minorHAnsi" w:cs="Arial"/>
          <w:sz w:val="24"/>
          <w:szCs w:val="24"/>
          <w:lang w:val="pl-PL"/>
        </w:rPr>
        <w:t>5</w:t>
      </w:r>
      <w:r w:rsidRPr="009146D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146D6">
        <w:rPr>
          <w:rFonts w:asciiTheme="minorHAnsi" w:hAnsiTheme="minorHAnsi" w:cs="Arial"/>
          <w:sz w:val="24"/>
          <w:szCs w:val="24"/>
        </w:rPr>
        <w:t>podmiot</w:t>
      </w:r>
      <w:r w:rsidR="00963F70">
        <w:rPr>
          <w:rFonts w:asciiTheme="minorHAnsi" w:hAnsiTheme="minorHAnsi" w:cs="Arial"/>
          <w:sz w:val="24"/>
          <w:szCs w:val="24"/>
          <w:lang w:val="pl-PL"/>
        </w:rPr>
        <w:t>a</w:t>
      </w:r>
      <w:proofErr w:type="spellEnd"/>
      <w:r w:rsidRPr="009146D6">
        <w:rPr>
          <w:rFonts w:asciiTheme="minorHAnsi" w:hAnsiTheme="minorHAnsi" w:cs="Arial"/>
          <w:sz w:val="24"/>
          <w:szCs w:val="24"/>
        </w:rPr>
        <w:t>m</w:t>
      </w:r>
      <w:r w:rsidR="00963F70">
        <w:rPr>
          <w:rFonts w:asciiTheme="minorHAnsi" w:hAnsiTheme="minorHAnsi" w:cs="Arial"/>
          <w:sz w:val="24"/>
          <w:szCs w:val="24"/>
          <w:lang w:val="pl-PL"/>
        </w:rPr>
        <w:t>i</w:t>
      </w:r>
      <w:r w:rsidRPr="009146D6">
        <w:rPr>
          <w:rFonts w:asciiTheme="minorHAnsi" w:hAnsiTheme="minorHAnsi" w:cs="Arial"/>
          <w:sz w:val="24"/>
          <w:szCs w:val="24"/>
        </w:rPr>
        <w:t xml:space="preserve"> operującym</w:t>
      </w:r>
      <w:r w:rsidR="00963F70">
        <w:rPr>
          <w:rFonts w:asciiTheme="minorHAnsi" w:hAnsiTheme="minorHAnsi" w:cs="Arial"/>
          <w:sz w:val="24"/>
          <w:szCs w:val="24"/>
          <w:lang w:val="pl-PL"/>
        </w:rPr>
        <w:t>i</w:t>
      </w:r>
      <w:r w:rsidRPr="009146D6">
        <w:rPr>
          <w:rFonts w:asciiTheme="minorHAnsi" w:hAnsiTheme="minorHAnsi" w:cs="Arial"/>
          <w:sz w:val="24"/>
          <w:szCs w:val="24"/>
        </w:rPr>
        <w:t xml:space="preserve"> i rezydującym</w:t>
      </w:r>
      <w:r w:rsidR="00963F70">
        <w:rPr>
          <w:rFonts w:asciiTheme="minorHAnsi" w:hAnsiTheme="minorHAnsi" w:cs="Arial"/>
          <w:sz w:val="24"/>
          <w:szCs w:val="24"/>
          <w:lang w:val="pl-PL"/>
        </w:rPr>
        <w:t>i</w:t>
      </w:r>
      <w:r w:rsidRPr="009146D6">
        <w:rPr>
          <w:rFonts w:asciiTheme="minorHAnsi" w:hAnsiTheme="minorHAnsi" w:cs="Arial"/>
          <w:sz w:val="24"/>
          <w:szCs w:val="24"/>
        </w:rPr>
        <w:t xml:space="preserve"> (mającym siedzibę lub oddział przez okres co najmniej 12 ostatnich miesięcy) na rynku zagranicznym.</w:t>
      </w:r>
    </w:p>
    <w:p w:rsidR="00453D33" w:rsidRPr="00453D33" w:rsidRDefault="00453D33" w:rsidP="00453D33">
      <w:pPr>
        <w:pStyle w:val="Zwykytekst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840C51" w:rsidRPr="00AE7F56" w:rsidRDefault="00840C51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AE7F56">
        <w:rPr>
          <w:rFonts w:asciiTheme="minorHAnsi" w:hAnsiTheme="minorHAnsi" w:cs="Arial"/>
          <w:b/>
          <w:sz w:val="24"/>
          <w:szCs w:val="24"/>
          <w:lang w:val="pl-PL"/>
        </w:rPr>
        <w:t>Informacje dodatkowe</w:t>
      </w:r>
    </w:p>
    <w:p w:rsidR="00B9386E" w:rsidRPr="00A7333E" w:rsidRDefault="00840C51" w:rsidP="00F957F7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  <w:r w:rsidRPr="00AE7F56">
        <w:rPr>
          <w:rFonts w:asciiTheme="minorHAnsi" w:hAnsiTheme="minorHAnsi" w:cs="Arial"/>
          <w:sz w:val="24"/>
          <w:szCs w:val="24"/>
          <w:lang w:val="pl-PL"/>
        </w:rPr>
        <w:t xml:space="preserve">Szczegółowych informacji na temat </w:t>
      </w:r>
      <w:r w:rsidRPr="00A7333E">
        <w:rPr>
          <w:rFonts w:asciiTheme="minorHAnsi" w:hAnsiTheme="minorHAnsi" w:cstheme="minorHAnsi"/>
          <w:sz w:val="24"/>
          <w:szCs w:val="24"/>
          <w:lang w:val="pl-PL"/>
        </w:rPr>
        <w:t xml:space="preserve">przedmiotu zamówienia i warunków zamówienia udziela </w:t>
      </w:r>
      <w:r w:rsidR="00A7333E" w:rsidRPr="00A7333E">
        <w:rPr>
          <w:rFonts w:asciiTheme="minorHAnsi" w:hAnsiTheme="minorHAnsi" w:cstheme="minorHAnsi"/>
          <w:sz w:val="24"/>
          <w:szCs w:val="24"/>
          <w:lang w:val="pl-PL"/>
        </w:rPr>
        <w:t>WANDA WRÓBEL</w:t>
      </w:r>
      <w:r w:rsidR="00F957F7" w:rsidRPr="00A7333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E62E0" w:rsidRPr="00A7333E">
        <w:rPr>
          <w:rFonts w:asciiTheme="minorHAnsi" w:hAnsiTheme="minorHAnsi" w:cstheme="minorHAnsi"/>
          <w:sz w:val="24"/>
          <w:szCs w:val="24"/>
          <w:lang w:val="pl-PL"/>
        </w:rPr>
        <w:t xml:space="preserve">tel.: +48 </w:t>
      </w:r>
      <w:r w:rsidR="00F957F7" w:rsidRPr="00A7333E">
        <w:rPr>
          <w:rFonts w:asciiTheme="minorHAnsi" w:hAnsiTheme="minorHAnsi" w:cstheme="minorHAnsi"/>
          <w:sz w:val="24"/>
          <w:szCs w:val="24"/>
          <w:lang w:val="pl-PL"/>
        </w:rPr>
        <w:t>885 552 671</w:t>
      </w:r>
      <w:r w:rsidR="00F61AF0" w:rsidRPr="00A7333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7333E">
        <w:rPr>
          <w:rFonts w:asciiTheme="minorHAnsi" w:hAnsiTheme="minorHAnsi" w:cstheme="minorHAnsi"/>
          <w:sz w:val="24"/>
          <w:szCs w:val="24"/>
          <w:lang w:val="pl-PL"/>
        </w:rPr>
        <w:t>e-mail</w:t>
      </w:r>
      <w:r w:rsidR="00B9386E" w:rsidRPr="00A7333E">
        <w:rPr>
          <w:rFonts w:asciiTheme="minorHAnsi" w:hAnsiTheme="minorHAnsi" w:cstheme="minorHAnsi"/>
          <w:sz w:val="24"/>
          <w:szCs w:val="24"/>
          <w:lang w:val="pl-PL"/>
        </w:rPr>
        <w:t>:</w:t>
      </w:r>
      <w:r w:rsidRPr="00A7333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hyperlink r:id="rId9" w:history="1">
        <w:r w:rsidR="00A7333E" w:rsidRPr="00A7333E">
          <w:rPr>
            <w:rStyle w:val="Hipercze"/>
            <w:rFonts w:asciiTheme="minorHAnsi" w:hAnsiTheme="minorHAnsi" w:cstheme="minorHAnsi"/>
            <w:sz w:val="24"/>
            <w:szCs w:val="24"/>
          </w:rPr>
          <w:t>w.wrobel@forbuild.eu</w:t>
        </w:r>
      </w:hyperlink>
      <w:r w:rsidR="00A7333E">
        <w:rPr>
          <w:lang w:val="pl-PL"/>
        </w:rPr>
        <w:t xml:space="preserve"> </w:t>
      </w:r>
    </w:p>
    <w:p w:rsidR="00B9386E" w:rsidRPr="00AE7F56" w:rsidRDefault="00B9386E" w:rsidP="00840C51">
      <w:pPr>
        <w:pStyle w:val="Zwykytekst"/>
        <w:rPr>
          <w:rFonts w:asciiTheme="minorHAnsi" w:hAnsiTheme="minorHAnsi" w:cs="Arial"/>
          <w:sz w:val="24"/>
          <w:szCs w:val="24"/>
        </w:rPr>
      </w:pPr>
      <w:r w:rsidRPr="00AE7F56">
        <w:rPr>
          <w:rFonts w:asciiTheme="minorHAnsi" w:hAnsiTheme="minorHAnsi" w:cs="Arial"/>
          <w:sz w:val="24"/>
          <w:szCs w:val="24"/>
          <w:lang w:val="pl-PL"/>
        </w:rPr>
        <w:t xml:space="preserve">Niniejsze zapytanie ofertowe zostało umieszczone na stronie </w:t>
      </w:r>
      <w:hyperlink r:id="rId10" w:history="1">
        <w:r w:rsidR="004E62E0" w:rsidRPr="00AE7F56">
          <w:rPr>
            <w:rStyle w:val="Hipercze"/>
            <w:rFonts w:asciiTheme="minorHAnsi" w:hAnsiTheme="minorHAnsi"/>
            <w:sz w:val="24"/>
            <w:szCs w:val="24"/>
          </w:rPr>
          <w:t>http://www.forbuild.eu/</w:t>
        </w:r>
      </w:hyperlink>
      <w:r w:rsidR="004E62E0" w:rsidRPr="00AE7F56">
        <w:rPr>
          <w:rFonts w:asciiTheme="minorHAnsi" w:hAnsiTheme="minorHAnsi"/>
          <w:sz w:val="24"/>
          <w:szCs w:val="24"/>
          <w:lang w:val="pl-PL"/>
        </w:rPr>
        <w:t xml:space="preserve"> </w:t>
      </w:r>
    </w:p>
    <w:sectPr w:rsidR="00B9386E" w:rsidRPr="00AE7F56" w:rsidSect="00BD645C">
      <w:headerReference w:type="default" r:id="rId11"/>
      <w:footerReference w:type="default" r:id="rId12"/>
      <w:pgSz w:w="11906" w:h="16838"/>
      <w:pgMar w:top="2380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58" w:rsidRDefault="00346558">
      <w:pPr>
        <w:spacing w:after="0" w:line="240" w:lineRule="auto"/>
      </w:pPr>
      <w:r>
        <w:separator/>
      </w:r>
    </w:p>
  </w:endnote>
  <w:endnote w:type="continuationSeparator" w:id="0">
    <w:p w:rsidR="00346558" w:rsidRDefault="0034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D645C" w:rsidRPr="00963F70" w:rsidTr="00F0542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F05429" w:rsidRDefault="00F05429" w:rsidP="00F05429">
          <w:pPr>
            <w:pStyle w:val="Stopka"/>
          </w:pPr>
          <w:r>
            <w:t>FORBUILD SA</w:t>
          </w:r>
        </w:p>
        <w:p w:rsidR="00F05429" w:rsidRDefault="00F05429" w:rsidP="00F05429">
          <w:pPr>
            <w:pStyle w:val="Stopka"/>
          </w:pPr>
          <w:r>
            <w:t>ul. Górna 2a</w:t>
          </w:r>
        </w:p>
        <w:p w:rsidR="00BD645C" w:rsidRDefault="00F05429" w:rsidP="00F05429">
          <w:pPr>
            <w:pStyle w:val="Stopka"/>
          </w:pPr>
          <w:r>
            <w:t>26-200 Końskie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proofErr w:type="spellStart"/>
          <w:r w:rsidRPr="00F05429">
            <w:rPr>
              <w:bCs/>
              <w:lang w:val="en-US"/>
            </w:rPr>
            <w:t>tel</w:t>
          </w:r>
          <w:proofErr w:type="spellEnd"/>
          <w:r w:rsidRPr="00F05429">
            <w:rPr>
              <w:bCs/>
              <w:lang w:val="en-US"/>
            </w:rPr>
            <w:t>: +48 41 375 1347</w:t>
          </w:r>
        </w:p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r w:rsidRPr="00F05429">
            <w:rPr>
              <w:bCs/>
              <w:lang w:val="en-US"/>
            </w:rPr>
            <w:t>fax: +48 41 375 1348</w:t>
          </w:r>
        </w:p>
        <w:p w:rsidR="00BD645C" w:rsidRPr="00953B5C" w:rsidRDefault="00F05429" w:rsidP="00F05429">
          <w:pPr>
            <w:pStyle w:val="Stopka"/>
            <w:rPr>
              <w:lang w:val="en-US"/>
            </w:rPr>
          </w:pPr>
          <w:r w:rsidRPr="00F05429">
            <w:rPr>
              <w:bCs/>
              <w:lang w:val="en-US"/>
            </w:rPr>
            <w:t>forbuild@forbuild.eu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645C" w:rsidRPr="00953B5C" w:rsidRDefault="00BD645C" w:rsidP="00F05429">
          <w:pPr>
            <w:pStyle w:val="Stopka"/>
            <w:jc w:val="center"/>
            <w:rPr>
              <w:lang w:val="en-US"/>
            </w:rPr>
          </w:pPr>
        </w:p>
      </w:tc>
    </w:tr>
  </w:tbl>
  <w:p w:rsidR="00BD645C" w:rsidRPr="00BC6BC2" w:rsidRDefault="00F05429" w:rsidP="00BD645C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99102B5" wp14:editId="4B21C86C">
          <wp:simplePos x="0" y="0"/>
          <wp:positionH relativeFrom="column">
            <wp:posOffset>3938905</wp:posOffset>
          </wp:positionH>
          <wp:positionV relativeFrom="paragraph">
            <wp:posOffset>-837565</wp:posOffset>
          </wp:positionV>
          <wp:extent cx="1522095" cy="1141095"/>
          <wp:effectExtent l="0" t="0" r="1905" b="1905"/>
          <wp:wrapNone/>
          <wp:docPr id="8" name="Obraz 8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45C" w:rsidRPr="00F10115" w:rsidRDefault="00BD64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58" w:rsidRDefault="00346558">
      <w:pPr>
        <w:spacing w:after="0" w:line="240" w:lineRule="auto"/>
      </w:pPr>
      <w:r>
        <w:separator/>
      </w:r>
    </w:p>
  </w:footnote>
  <w:footnote w:type="continuationSeparator" w:id="0">
    <w:p w:rsidR="00346558" w:rsidRDefault="0034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5C" w:rsidRPr="00C46900" w:rsidRDefault="00351C9B" w:rsidP="00C469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5787DD4" wp14:editId="5A801CE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38275" cy="815975"/>
          <wp:effectExtent l="0" t="0" r="9525" b="3175"/>
          <wp:wrapNone/>
          <wp:docPr id="3" name="Obraz 3" descr="http://parr.pl/files/blog_images/13/hd_3bb86e73e96780ee1e6aab0e54fb8a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r.pl/files/blog_images/13/hd_3bb86e73e96780ee1e6aab0e54fb8a4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429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26CC40B" wp14:editId="51A9C4EB">
          <wp:simplePos x="0" y="0"/>
          <wp:positionH relativeFrom="column">
            <wp:posOffset>1767205</wp:posOffset>
          </wp:positionH>
          <wp:positionV relativeFrom="paragraph">
            <wp:posOffset>-140970</wp:posOffset>
          </wp:positionV>
          <wp:extent cx="1571625" cy="1178469"/>
          <wp:effectExtent l="0" t="0" r="0" b="3175"/>
          <wp:wrapNone/>
          <wp:docPr id="2" name="Obraz 2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7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45C" w:rsidRPr="00C46900">
      <w:rPr>
        <w:noProof/>
        <w:lang w:eastAsia="pl-PL"/>
      </w:rPr>
      <w:drawing>
        <wp:inline distT="0" distB="0" distL="0" distR="0" wp14:anchorId="63F7DB85" wp14:editId="36AD732E">
          <wp:extent cx="5760720" cy="840202"/>
          <wp:effectExtent l="0" t="0" r="0" b="0"/>
          <wp:docPr id="1" name="Obraz 1" descr="C:\Users\mario\Desktop\Zapytania ofertowe Bon na innowacje wzory\POIR_POZIOM_POLSKI\POIR_POZIOM_POLSKI\POLSKI_MIIR\FE_PW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\Desktop\Zapytania ofertowe Bon na innowacje wzory\POIR_POZIOM_POLSKI\POIR_POZIOM_POLSKI\POLSKI_MIIR\FE_PW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FA3C742A"/>
    <w:lvl w:ilvl="0" w:tplc="CE401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5D3A"/>
    <w:multiLevelType w:val="hybridMultilevel"/>
    <w:tmpl w:val="ABB24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754B"/>
    <w:multiLevelType w:val="hybridMultilevel"/>
    <w:tmpl w:val="10781FCC"/>
    <w:lvl w:ilvl="0" w:tplc="4BC2D912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5C8B"/>
    <w:multiLevelType w:val="hybridMultilevel"/>
    <w:tmpl w:val="FE861FE4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2422827"/>
    <w:multiLevelType w:val="hybridMultilevel"/>
    <w:tmpl w:val="4182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64026"/>
    <w:multiLevelType w:val="hybridMultilevel"/>
    <w:tmpl w:val="ED56ABEA"/>
    <w:lvl w:ilvl="0" w:tplc="A94EB5F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706DD"/>
    <w:multiLevelType w:val="hybridMultilevel"/>
    <w:tmpl w:val="E9E6E49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7422B"/>
    <w:multiLevelType w:val="hybridMultilevel"/>
    <w:tmpl w:val="E354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35AD1"/>
    <w:multiLevelType w:val="hybridMultilevel"/>
    <w:tmpl w:val="CFD850D0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131A2"/>
    <w:multiLevelType w:val="hybridMultilevel"/>
    <w:tmpl w:val="7554B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3A2A5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44A50"/>
    <w:multiLevelType w:val="hybridMultilevel"/>
    <w:tmpl w:val="599AC14A"/>
    <w:lvl w:ilvl="0" w:tplc="D8C829C8">
      <w:start w:val="1"/>
      <w:numFmt w:val="upperLetter"/>
      <w:lvlText w:val="%1."/>
      <w:lvlJc w:val="right"/>
      <w:pPr>
        <w:ind w:left="765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7"/>
  </w:num>
  <w:num w:numId="7">
    <w:abstractNumId w:val="7"/>
  </w:num>
  <w:num w:numId="8">
    <w:abstractNumId w:val="19"/>
  </w:num>
  <w:num w:numId="9">
    <w:abstractNumId w:val="14"/>
  </w:num>
  <w:num w:numId="10">
    <w:abstractNumId w:val="1"/>
  </w:num>
  <w:num w:numId="11">
    <w:abstractNumId w:val="5"/>
  </w:num>
  <w:num w:numId="12">
    <w:abstractNumId w:val="20"/>
  </w:num>
  <w:num w:numId="13">
    <w:abstractNumId w:val="18"/>
  </w:num>
  <w:num w:numId="14">
    <w:abstractNumId w:val="6"/>
  </w:num>
  <w:num w:numId="15">
    <w:abstractNumId w:val="3"/>
  </w:num>
  <w:num w:numId="16">
    <w:abstractNumId w:val="23"/>
  </w:num>
  <w:num w:numId="17">
    <w:abstractNumId w:val="10"/>
  </w:num>
  <w:num w:numId="18">
    <w:abstractNumId w:val="0"/>
  </w:num>
  <w:num w:numId="19">
    <w:abstractNumId w:val="12"/>
  </w:num>
  <w:num w:numId="20">
    <w:abstractNumId w:val="2"/>
  </w:num>
  <w:num w:numId="21">
    <w:abstractNumId w:val="8"/>
  </w:num>
  <w:num w:numId="22">
    <w:abstractNumId w:val="9"/>
  </w:num>
  <w:num w:numId="23">
    <w:abstractNumId w:val="13"/>
  </w:num>
  <w:num w:numId="24">
    <w:abstractNumId w:val="22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E"/>
    <w:rsid w:val="00016C8F"/>
    <w:rsid w:val="000250B3"/>
    <w:rsid w:val="00033952"/>
    <w:rsid w:val="000349E4"/>
    <w:rsid w:val="000636F6"/>
    <w:rsid w:val="0006532E"/>
    <w:rsid w:val="00072905"/>
    <w:rsid w:val="000948DA"/>
    <w:rsid w:val="000C58CE"/>
    <w:rsid w:val="000F1DB8"/>
    <w:rsid w:val="001310E1"/>
    <w:rsid w:val="001400E3"/>
    <w:rsid w:val="00144F03"/>
    <w:rsid w:val="001830AE"/>
    <w:rsid w:val="001C1E1C"/>
    <w:rsid w:val="001F2425"/>
    <w:rsid w:val="00207289"/>
    <w:rsid w:val="002108E3"/>
    <w:rsid w:val="00243A09"/>
    <w:rsid w:val="0025532B"/>
    <w:rsid w:val="002571A9"/>
    <w:rsid w:val="00263774"/>
    <w:rsid w:val="002A0BB3"/>
    <w:rsid w:val="002A38C3"/>
    <w:rsid w:val="002A3C16"/>
    <w:rsid w:val="002D1D07"/>
    <w:rsid w:val="002E1E8E"/>
    <w:rsid w:val="002E2F12"/>
    <w:rsid w:val="002F58CD"/>
    <w:rsid w:val="0032387E"/>
    <w:rsid w:val="00334ADF"/>
    <w:rsid w:val="00335D9C"/>
    <w:rsid w:val="00343F04"/>
    <w:rsid w:val="00346558"/>
    <w:rsid w:val="003469F2"/>
    <w:rsid w:val="00351C9B"/>
    <w:rsid w:val="00377B2D"/>
    <w:rsid w:val="003A623C"/>
    <w:rsid w:val="003A6615"/>
    <w:rsid w:val="003C439E"/>
    <w:rsid w:val="003C4422"/>
    <w:rsid w:val="003C5DF3"/>
    <w:rsid w:val="003D3047"/>
    <w:rsid w:val="003E3EAF"/>
    <w:rsid w:val="003F31EB"/>
    <w:rsid w:val="003F31F3"/>
    <w:rsid w:val="003F37D0"/>
    <w:rsid w:val="003F6283"/>
    <w:rsid w:val="00423AB9"/>
    <w:rsid w:val="00433035"/>
    <w:rsid w:val="00453D33"/>
    <w:rsid w:val="00486D43"/>
    <w:rsid w:val="004D228B"/>
    <w:rsid w:val="004D397F"/>
    <w:rsid w:val="004E2FB5"/>
    <w:rsid w:val="004E62E0"/>
    <w:rsid w:val="005011B1"/>
    <w:rsid w:val="00513BD5"/>
    <w:rsid w:val="00521C47"/>
    <w:rsid w:val="00523184"/>
    <w:rsid w:val="005244DF"/>
    <w:rsid w:val="00530302"/>
    <w:rsid w:val="005567EE"/>
    <w:rsid w:val="00573DF5"/>
    <w:rsid w:val="005746FE"/>
    <w:rsid w:val="005758DD"/>
    <w:rsid w:val="0057794F"/>
    <w:rsid w:val="00586C6F"/>
    <w:rsid w:val="005A334B"/>
    <w:rsid w:val="005C133A"/>
    <w:rsid w:val="005C2EE0"/>
    <w:rsid w:val="005D67C8"/>
    <w:rsid w:val="0061623A"/>
    <w:rsid w:val="00624F82"/>
    <w:rsid w:val="006608A9"/>
    <w:rsid w:val="00662625"/>
    <w:rsid w:val="00664C34"/>
    <w:rsid w:val="00685671"/>
    <w:rsid w:val="006D5596"/>
    <w:rsid w:val="006E62CA"/>
    <w:rsid w:val="006F0DA1"/>
    <w:rsid w:val="006F25D4"/>
    <w:rsid w:val="006F5ABC"/>
    <w:rsid w:val="0070171F"/>
    <w:rsid w:val="00706261"/>
    <w:rsid w:val="00724F76"/>
    <w:rsid w:val="0073539A"/>
    <w:rsid w:val="0075714B"/>
    <w:rsid w:val="00767AD1"/>
    <w:rsid w:val="00791FA1"/>
    <w:rsid w:val="007A0349"/>
    <w:rsid w:val="007B23CD"/>
    <w:rsid w:val="007E24E2"/>
    <w:rsid w:val="0080211C"/>
    <w:rsid w:val="00803B3B"/>
    <w:rsid w:val="008135CB"/>
    <w:rsid w:val="00816768"/>
    <w:rsid w:val="008237BF"/>
    <w:rsid w:val="00831267"/>
    <w:rsid w:val="00840C51"/>
    <w:rsid w:val="00870C4C"/>
    <w:rsid w:val="008740A8"/>
    <w:rsid w:val="0089481E"/>
    <w:rsid w:val="008A21BE"/>
    <w:rsid w:val="009146D6"/>
    <w:rsid w:val="00963F70"/>
    <w:rsid w:val="00975A29"/>
    <w:rsid w:val="009919F7"/>
    <w:rsid w:val="00996E25"/>
    <w:rsid w:val="009A09ED"/>
    <w:rsid w:val="009D405A"/>
    <w:rsid w:val="009D5882"/>
    <w:rsid w:val="00A1220E"/>
    <w:rsid w:val="00A319EF"/>
    <w:rsid w:val="00A339F0"/>
    <w:rsid w:val="00A37E0E"/>
    <w:rsid w:val="00A4481B"/>
    <w:rsid w:val="00A448CC"/>
    <w:rsid w:val="00A54183"/>
    <w:rsid w:val="00A638BB"/>
    <w:rsid w:val="00A7333E"/>
    <w:rsid w:val="00A76059"/>
    <w:rsid w:val="00A82903"/>
    <w:rsid w:val="00A92DCD"/>
    <w:rsid w:val="00AB5688"/>
    <w:rsid w:val="00AE6E83"/>
    <w:rsid w:val="00AE7F56"/>
    <w:rsid w:val="00B319A8"/>
    <w:rsid w:val="00B421EB"/>
    <w:rsid w:val="00B7185B"/>
    <w:rsid w:val="00B7212B"/>
    <w:rsid w:val="00B9386E"/>
    <w:rsid w:val="00BC0831"/>
    <w:rsid w:val="00BC5CA0"/>
    <w:rsid w:val="00BC6BC2"/>
    <w:rsid w:val="00BD645C"/>
    <w:rsid w:val="00BE2DC6"/>
    <w:rsid w:val="00BE7B3D"/>
    <w:rsid w:val="00BF7A0B"/>
    <w:rsid w:val="00C05F65"/>
    <w:rsid w:val="00C10E52"/>
    <w:rsid w:val="00C16AFF"/>
    <w:rsid w:val="00C303F5"/>
    <w:rsid w:val="00C30CA7"/>
    <w:rsid w:val="00C46900"/>
    <w:rsid w:val="00C50774"/>
    <w:rsid w:val="00C55713"/>
    <w:rsid w:val="00C6222A"/>
    <w:rsid w:val="00C64733"/>
    <w:rsid w:val="00CA37B3"/>
    <w:rsid w:val="00CB3069"/>
    <w:rsid w:val="00CF2ABB"/>
    <w:rsid w:val="00D0710B"/>
    <w:rsid w:val="00D42DBF"/>
    <w:rsid w:val="00D83788"/>
    <w:rsid w:val="00D865A6"/>
    <w:rsid w:val="00DA21FD"/>
    <w:rsid w:val="00DC147B"/>
    <w:rsid w:val="00DD05D2"/>
    <w:rsid w:val="00DD43F4"/>
    <w:rsid w:val="00DD5893"/>
    <w:rsid w:val="00DE36C5"/>
    <w:rsid w:val="00DF72F6"/>
    <w:rsid w:val="00E018D6"/>
    <w:rsid w:val="00E26D8C"/>
    <w:rsid w:val="00E32DD6"/>
    <w:rsid w:val="00E42859"/>
    <w:rsid w:val="00E5125D"/>
    <w:rsid w:val="00EA45B1"/>
    <w:rsid w:val="00EA6FC2"/>
    <w:rsid w:val="00EB2F20"/>
    <w:rsid w:val="00EC3AD0"/>
    <w:rsid w:val="00ED1DFC"/>
    <w:rsid w:val="00EF00EF"/>
    <w:rsid w:val="00EF4ED6"/>
    <w:rsid w:val="00F01957"/>
    <w:rsid w:val="00F02008"/>
    <w:rsid w:val="00F05429"/>
    <w:rsid w:val="00F222C4"/>
    <w:rsid w:val="00F41212"/>
    <w:rsid w:val="00F561B0"/>
    <w:rsid w:val="00F5771A"/>
    <w:rsid w:val="00F61AF0"/>
    <w:rsid w:val="00F70E25"/>
    <w:rsid w:val="00F764FE"/>
    <w:rsid w:val="00F80F17"/>
    <w:rsid w:val="00F82468"/>
    <w:rsid w:val="00F84414"/>
    <w:rsid w:val="00F957F7"/>
    <w:rsid w:val="00F973E5"/>
    <w:rsid w:val="00FE1421"/>
    <w:rsid w:val="00FE4C5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706261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26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261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0626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37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37D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3F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robel@forbuil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rbuild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wrobel@forbuild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513F-FF6D-47A7-90CC-0E499CF5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2015-11-10T08:13:00Z</cp:lastPrinted>
  <dcterms:created xsi:type="dcterms:W3CDTF">2016-04-29T07:06:00Z</dcterms:created>
  <dcterms:modified xsi:type="dcterms:W3CDTF">2017-06-13T19:18:00Z</dcterms:modified>
</cp:coreProperties>
</file>